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1B" w:rsidRPr="003C6B1B" w:rsidRDefault="003C6B1B" w:rsidP="003C6B1B">
      <w:pPr>
        <w:widowControl/>
        <w:autoSpaceDE/>
        <w:autoSpaceDN/>
        <w:adjustRightInd/>
        <w:spacing w:line="276" w:lineRule="auto"/>
        <w:ind w:firstLine="0"/>
        <w:jc w:val="center"/>
        <w:rPr>
          <w:rFonts w:ascii="Times New Roman" w:hAnsi="Times New Roman" w:cs="Times New Roman"/>
          <w:b/>
          <w:bCs/>
          <w:sz w:val="36"/>
          <w:szCs w:val="36"/>
        </w:rPr>
      </w:pPr>
      <w:r w:rsidRPr="003C6B1B">
        <w:rPr>
          <w:rFonts w:ascii="Times New Roman" w:hAnsi="Times New Roman" w:cs="Times New Roman"/>
          <w:b/>
          <w:bCs/>
          <w:noProof/>
          <w:sz w:val="36"/>
          <w:szCs w:val="36"/>
        </w:rPr>
        <w:drawing>
          <wp:inline distT="0" distB="0" distL="0" distR="0" wp14:anchorId="01DB98B6" wp14:editId="607E247B">
            <wp:extent cx="5238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3C6B1B" w:rsidRPr="003C6B1B" w:rsidRDefault="003C6B1B" w:rsidP="003C6B1B">
      <w:pPr>
        <w:widowControl/>
        <w:autoSpaceDE/>
        <w:autoSpaceDN/>
        <w:adjustRightInd/>
        <w:spacing w:line="276" w:lineRule="auto"/>
        <w:ind w:firstLine="0"/>
        <w:jc w:val="center"/>
        <w:rPr>
          <w:rFonts w:ascii="Times New Roman" w:hAnsi="Times New Roman" w:cs="Times New Roman"/>
          <w:b/>
          <w:bCs/>
          <w:sz w:val="36"/>
          <w:szCs w:val="36"/>
        </w:rPr>
      </w:pPr>
    </w:p>
    <w:p w:rsidR="003C6B1B" w:rsidRPr="003C6B1B" w:rsidRDefault="003C6B1B" w:rsidP="003C6B1B">
      <w:pPr>
        <w:widowControl/>
        <w:autoSpaceDE/>
        <w:autoSpaceDN/>
        <w:adjustRightInd/>
        <w:spacing w:line="276" w:lineRule="auto"/>
        <w:ind w:firstLine="0"/>
        <w:jc w:val="center"/>
        <w:rPr>
          <w:rFonts w:ascii="Times New Roman" w:hAnsi="Times New Roman" w:cs="Times New Roman"/>
          <w:b/>
          <w:bCs/>
          <w:sz w:val="36"/>
          <w:szCs w:val="36"/>
        </w:rPr>
      </w:pPr>
      <w:r w:rsidRPr="003C6B1B">
        <w:rPr>
          <w:rFonts w:ascii="Times New Roman" w:hAnsi="Times New Roman" w:cs="Times New Roman"/>
          <w:b/>
          <w:bCs/>
          <w:sz w:val="36"/>
          <w:szCs w:val="36"/>
        </w:rPr>
        <w:t xml:space="preserve">АДМИНИСТРАЦИЯ </w:t>
      </w:r>
    </w:p>
    <w:p w:rsidR="003C6B1B" w:rsidRPr="003C6B1B" w:rsidRDefault="003C6B1B" w:rsidP="003C6B1B">
      <w:pPr>
        <w:widowControl/>
        <w:autoSpaceDE/>
        <w:autoSpaceDN/>
        <w:adjustRightInd/>
        <w:spacing w:line="276" w:lineRule="auto"/>
        <w:ind w:firstLine="0"/>
        <w:jc w:val="center"/>
        <w:rPr>
          <w:rFonts w:ascii="Times New Roman" w:hAnsi="Times New Roman" w:cs="Times New Roman"/>
          <w:b/>
          <w:bCs/>
          <w:sz w:val="36"/>
          <w:szCs w:val="36"/>
        </w:rPr>
      </w:pPr>
      <w:r w:rsidRPr="003C6B1B">
        <w:rPr>
          <w:rFonts w:ascii="Times New Roman" w:hAnsi="Times New Roman" w:cs="Times New Roman"/>
          <w:b/>
          <w:bCs/>
          <w:sz w:val="36"/>
          <w:szCs w:val="36"/>
        </w:rPr>
        <w:t>ТЕНЬКИНСКОГО МУНИЦИПАЛЬНОГО ОКРУГА</w:t>
      </w:r>
    </w:p>
    <w:p w:rsidR="003C6B1B" w:rsidRPr="003C6B1B" w:rsidRDefault="003C6B1B" w:rsidP="003C6B1B">
      <w:pPr>
        <w:widowControl/>
        <w:autoSpaceDE/>
        <w:autoSpaceDN/>
        <w:adjustRightInd/>
        <w:spacing w:line="276" w:lineRule="auto"/>
        <w:ind w:firstLine="0"/>
        <w:jc w:val="center"/>
        <w:rPr>
          <w:rFonts w:ascii="Times New Roman" w:hAnsi="Times New Roman" w:cs="Times New Roman"/>
          <w:b/>
          <w:bCs/>
          <w:sz w:val="36"/>
          <w:szCs w:val="36"/>
        </w:rPr>
      </w:pPr>
      <w:r w:rsidRPr="003C6B1B">
        <w:rPr>
          <w:rFonts w:ascii="Times New Roman" w:hAnsi="Times New Roman" w:cs="Times New Roman"/>
          <w:b/>
          <w:bCs/>
          <w:sz w:val="36"/>
          <w:szCs w:val="36"/>
        </w:rPr>
        <w:t>МАГАДАНСКОЙ ОБЛАСТИ</w:t>
      </w:r>
    </w:p>
    <w:p w:rsidR="003C6B1B" w:rsidRPr="003C6B1B" w:rsidRDefault="003C6B1B" w:rsidP="003C6B1B">
      <w:pPr>
        <w:widowControl/>
        <w:autoSpaceDE/>
        <w:autoSpaceDN/>
        <w:adjustRightInd/>
        <w:ind w:firstLine="0"/>
        <w:jc w:val="center"/>
        <w:rPr>
          <w:rFonts w:ascii="Times New Roman" w:hAnsi="Times New Roman" w:cs="Times New Roman"/>
          <w:b/>
          <w:bCs/>
          <w:sz w:val="36"/>
          <w:szCs w:val="36"/>
        </w:rPr>
      </w:pPr>
    </w:p>
    <w:p w:rsidR="003C6B1B" w:rsidRPr="003C6B1B" w:rsidRDefault="003C6B1B" w:rsidP="003C6B1B">
      <w:pPr>
        <w:widowControl/>
        <w:autoSpaceDE/>
        <w:autoSpaceDN/>
        <w:adjustRightInd/>
        <w:ind w:firstLine="0"/>
        <w:jc w:val="center"/>
        <w:rPr>
          <w:rFonts w:ascii="Times New Roman" w:hAnsi="Times New Roman" w:cs="Times New Roman"/>
          <w:b/>
          <w:bCs/>
          <w:sz w:val="36"/>
          <w:szCs w:val="36"/>
        </w:rPr>
      </w:pPr>
      <w:r w:rsidRPr="003C6B1B">
        <w:rPr>
          <w:rFonts w:ascii="Times New Roman" w:hAnsi="Times New Roman" w:cs="Times New Roman"/>
          <w:b/>
          <w:bCs/>
          <w:sz w:val="36"/>
          <w:szCs w:val="36"/>
        </w:rPr>
        <w:t xml:space="preserve">П О С Т А Н О В Л Е Н И Е </w:t>
      </w:r>
    </w:p>
    <w:p w:rsidR="003C6B1B" w:rsidRPr="00FB7CAC" w:rsidRDefault="003C6B1B" w:rsidP="003C6B1B">
      <w:pPr>
        <w:widowControl/>
        <w:autoSpaceDE/>
        <w:autoSpaceDN/>
        <w:adjustRightInd/>
        <w:ind w:firstLine="0"/>
        <w:jc w:val="center"/>
        <w:rPr>
          <w:rFonts w:ascii="Times New Roman" w:hAnsi="Times New Roman" w:cs="Times New Roman"/>
          <w:sz w:val="28"/>
          <w:szCs w:val="28"/>
        </w:rPr>
      </w:pPr>
    </w:p>
    <w:p w:rsidR="003C6B1B" w:rsidRPr="003C6B1B" w:rsidRDefault="00A771B9" w:rsidP="003C6B1B">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____________2024</w:t>
      </w:r>
      <w:r w:rsidR="005F67A7">
        <w:rPr>
          <w:rFonts w:ascii="Times New Roman" w:hAnsi="Times New Roman" w:cs="Times New Roman"/>
          <w:sz w:val="28"/>
          <w:szCs w:val="28"/>
        </w:rPr>
        <w:t xml:space="preserve"> </w:t>
      </w:r>
      <w:r w:rsidR="003C6B1B" w:rsidRPr="003C6B1B">
        <w:rPr>
          <w:rFonts w:ascii="Times New Roman" w:hAnsi="Times New Roman" w:cs="Times New Roman"/>
          <w:sz w:val="28"/>
          <w:szCs w:val="28"/>
        </w:rPr>
        <w:t>№ _____</w:t>
      </w:r>
    </w:p>
    <w:p w:rsidR="003C6B1B" w:rsidRPr="003C6B1B" w:rsidRDefault="003C6B1B" w:rsidP="003C6B1B">
      <w:pPr>
        <w:widowControl/>
        <w:autoSpaceDE/>
        <w:autoSpaceDN/>
        <w:adjustRightInd/>
        <w:ind w:firstLine="709"/>
        <w:jc w:val="left"/>
        <w:rPr>
          <w:rFonts w:ascii="Times New Roman" w:hAnsi="Times New Roman" w:cs="Times New Roman"/>
          <w:sz w:val="28"/>
          <w:szCs w:val="28"/>
        </w:rPr>
      </w:pPr>
      <w:r w:rsidRPr="003C6B1B">
        <w:rPr>
          <w:rFonts w:ascii="Times New Roman" w:hAnsi="Times New Roman" w:cs="Times New Roman"/>
          <w:sz w:val="28"/>
          <w:szCs w:val="28"/>
        </w:rPr>
        <w:t>п. Усть-Омчуг</w:t>
      </w:r>
    </w:p>
    <w:p w:rsidR="003C6B1B" w:rsidRDefault="003C6B1B" w:rsidP="003C6B1B">
      <w:pPr>
        <w:spacing w:line="360" w:lineRule="auto"/>
        <w:ind w:firstLine="0"/>
        <w:rPr>
          <w:rFonts w:ascii="Times New Roman" w:hAnsi="Times New Roman" w:cs="Times New Roman"/>
          <w:sz w:val="28"/>
          <w:szCs w:val="28"/>
        </w:rPr>
      </w:pPr>
    </w:p>
    <w:p w:rsidR="00F90569" w:rsidRDefault="003C6B1B" w:rsidP="00A771B9">
      <w:pPr>
        <w:ind w:firstLine="709"/>
        <w:jc w:val="center"/>
        <w:rPr>
          <w:rFonts w:ascii="Times New Roman" w:hAnsi="Times New Roman" w:cs="Times New Roman"/>
          <w:b/>
          <w:sz w:val="28"/>
          <w:szCs w:val="28"/>
        </w:rPr>
      </w:pPr>
      <w:r w:rsidRPr="00434CF5">
        <w:rPr>
          <w:rFonts w:ascii="Times New Roman" w:hAnsi="Times New Roman" w:cs="Times New Roman"/>
          <w:b/>
          <w:sz w:val="28"/>
          <w:szCs w:val="28"/>
        </w:rPr>
        <w:t xml:space="preserve">О внесении изменений в постановление администрации </w:t>
      </w:r>
      <w:r w:rsidR="00A771B9">
        <w:rPr>
          <w:rFonts w:ascii="Times New Roman" w:hAnsi="Times New Roman" w:cs="Times New Roman"/>
          <w:b/>
          <w:sz w:val="28"/>
          <w:szCs w:val="28"/>
        </w:rPr>
        <w:t>Тенькинского</w:t>
      </w:r>
      <w:r w:rsidR="00A771B9" w:rsidRPr="00A771B9">
        <w:rPr>
          <w:rFonts w:ascii="Times New Roman" w:hAnsi="Times New Roman" w:cs="Times New Roman"/>
          <w:b/>
          <w:sz w:val="28"/>
          <w:szCs w:val="28"/>
        </w:rPr>
        <w:t xml:space="preserve"> муниципального округа </w:t>
      </w:r>
      <w:r w:rsidR="00A771B9">
        <w:rPr>
          <w:rFonts w:ascii="Times New Roman" w:hAnsi="Times New Roman" w:cs="Times New Roman"/>
          <w:b/>
          <w:sz w:val="28"/>
          <w:szCs w:val="28"/>
        </w:rPr>
        <w:t>Магаданской области от 13.02.2023 № 47-па</w:t>
      </w:r>
      <w:r w:rsidR="00A771B9" w:rsidRPr="00A771B9">
        <w:rPr>
          <w:rFonts w:ascii="Times New Roman" w:hAnsi="Times New Roman" w:cs="Times New Roman"/>
          <w:b/>
          <w:sz w:val="28"/>
          <w:szCs w:val="28"/>
        </w:rPr>
        <w:t xml:space="preserve"> «Об утверждении административного регламента предоставления</w:t>
      </w:r>
      <w:r w:rsidR="00A771B9">
        <w:rPr>
          <w:rFonts w:ascii="Times New Roman" w:hAnsi="Times New Roman" w:cs="Times New Roman"/>
          <w:b/>
          <w:sz w:val="28"/>
          <w:szCs w:val="28"/>
        </w:rPr>
        <w:t xml:space="preserve"> </w:t>
      </w:r>
      <w:r w:rsidR="00A771B9" w:rsidRPr="00A771B9">
        <w:rPr>
          <w:rFonts w:ascii="Times New Roman" w:hAnsi="Times New Roman" w:cs="Times New Roman"/>
          <w:b/>
          <w:sz w:val="28"/>
          <w:szCs w:val="28"/>
        </w:rPr>
        <w:t>муниципальной услуги «Передача в собственность граждан занимаемых ими жилых помещений жилищного фонда (приватизация жилищного фонда)»</w:t>
      </w:r>
    </w:p>
    <w:p w:rsidR="003C6B1B" w:rsidRDefault="003C6B1B" w:rsidP="003C6B1B">
      <w:pPr>
        <w:ind w:firstLine="709"/>
        <w:jc w:val="left"/>
        <w:rPr>
          <w:rFonts w:ascii="Times New Roman" w:hAnsi="Times New Roman" w:cs="Times New Roman"/>
          <w:b/>
          <w:sz w:val="28"/>
          <w:szCs w:val="28"/>
        </w:rPr>
      </w:pPr>
    </w:p>
    <w:p w:rsidR="00DF1650" w:rsidRPr="00DF1650" w:rsidRDefault="00DF1650" w:rsidP="00DF1650">
      <w:pPr>
        <w:spacing w:line="360" w:lineRule="auto"/>
        <w:ind w:firstLine="709"/>
        <w:rPr>
          <w:rFonts w:ascii="Times New Roman" w:hAnsi="Times New Roman" w:cs="Times New Roman"/>
          <w:sz w:val="28"/>
          <w:szCs w:val="28"/>
        </w:rPr>
      </w:pPr>
      <w:r w:rsidRPr="00DF1650">
        <w:rPr>
          <w:rFonts w:ascii="Times New Roman" w:hAnsi="Times New Roman" w:cs="Times New Roman"/>
          <w:sz w:val="28"/>
          <w:szCs w:val="28"/>
          <w:lang w:val="x-none"/>
        </w:rPr>
        <w:t xml:space="preserve">Руководствуясь </w:t>
      </w:r>
      <w:r w:rsidR="00A771B9">
        <w:rPr>
          <w:rFonts w:ascii="Times New Roman" w:hAnsi="Times New Roman" w:cs="Times New Roman"/>
          <w:sz w:val="28"/>
          <w:szCs w:val="28"/>
        </w:rPr>
        <w:t>Жилищным</w:t>
      </w:r>
      <w:r w:rsidRPr="00DF1650">
        <w:rPr>
          <w:rFonts w:ascii="Times New Roman" w:hAnsi="Times New Roman" w:cs="Times New Roman"/>
          <w:sz w:val="28"/>
          <w:szCs w:val="28"/>
        </w:rPr>
        <w:t xml:space="preserve"> кодексом Российской Федерации, Гражданским кодексом Российской Федерации, </w:t>
      </w:r>
      <w:r w:rsidR="001C68F5" w:rsidRPr="001C68F5">
        <w:rPr>
          <w:rFonts w:ascii="Times New Roman" w:hAnsi="Times New Roman" w:cs="Times New Roman"/>
          <w:sz w:val="28"/>
          <w:szCs w:val="28"/>
        </w:rPr>
        <w:t>Федерального закона от 13.07.2015 № 218-ФЗ «О государственной регистрации недвижимости»,</w:t>
      </w:r>
      <w:r w:rsidR="001C68F5">
        <w:rPr>
          <w:rFonts w:ascii="Times New Roman" w:hAnsi="Times New Roman" w:cs="Times New Roman"/>
          <w:sz w:val="28"/>
          <w:szCs w:val="28"/>
        </w:rPr>
        <w:t xml:space="preserve"> </w:t>
      </w:r>
      <w:r w:rsidR="001C68F5" w:rsidRPr="001C68F5">
        <w:rPr>
          <w:rFonts w:ascii="Times New Roman" w:hAnsi="Times New Roman" w:cs="Times New Roman"/>
          <w:sz w:val="28"/>
          <w:szCs w:val="28"/>
        </w:rPr>
        <w:t xml:space="preserve">на основании Закона Российской Федерации от 04.07.1991 № 1541-1 «О приватизации жилищного фонда в Российской Федерации», </w:t>
      </w:r>
      <w:r w:rsidRPr="00DF1650">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w:t>
      </w:r>
      <w:r w:rsidR="00A771B9">
        <w:rPr>
          <w:rFonts w:ascii="Times New Roman" w:hAnsi="Times New Roman" w:cs="Times New Roman"/>
          <w:sz w:val="28"/>
          <w:szCs w:val="28"/>
        </w:rPr>
        <w:t>твенных и муниципальных услуг»</w:t>
      </w:r>
      <w:r w:rsidRPr="00DF1650">
        <w:rPr>
          <w:rFonts w:ascii="Times New Roman" w:hAnsi="Times New Roman" w:cs="Times New Roman"/>
          <w:sz w:val="28"/>
          <w:szCs w:val="28"/>
        </w:rPr>
        <w:t>, руководствуясь Уставом муниципального образования «</w:t>
      </w:r>
      <w:r w:rsidR="00A074B0">
        <w:rPr>
          <w:rFonts w:ascii="Times New Roman" w:hAnsi="Times New Roman" w:cs="Times New Roman"/>
          <w:sz w:val="28"/>
          <w:szCs w:val="28"/>
        </w:rPr>
        <w:t xml:space="preserve">Тенькинский муниципальный округ Магаданской </w:t>
      </w:r>
      <w:r w:rsidRPr="00DF1650">
        <w:rPr>
          <w:rFonts w:ascii="Times New Roman" w:hAnsi="Times New Roman" w:cs="Times New Roman"/>
          <w:sz w:val="28"/>
          <w:szCs w:val="28"/>
        </w:rPr>
        <w:t>области</w:t>
      </w:r>
      <w:r w:rsidR="00A074B0">
        <w:rPr>
          <w:rFonts w:ascii="Times New Roman" w:hAnsi="Times New Roman" w:cs="Times New Roman"/>
          <w:sz w:val="28"/>
          <w:szCs w:val="28"/>
        </w:rPr>
        <w:t>»</w:t>
      </w:r>
      <w:r w:rsidRPr="00DF1650">
        <w:rPr>
          <w:rFonts w:ascii="Times New Roman" w:hAnsi="Times New Roman" w:cs="Times New Roman"/>
          <w:sz w:val="28"/>
          <w:szCs w:val="28"/>
        </w:rPr>
        <w:t xml:space="preserve">, администрация Тенькинского муниципального округа </w:t>
      </w:r>
      <w:r w:rsidRPr="00DF1650">
        <w:rPr>
          <w:rFonts w:ascii="Times New Roman" w:hAnsi="Times New Roman" w:cs="Times New Roman"/>
          <w:b/>
          <w:sz w:val="28"/>
          <w:szCs w:val="28"/>
        </w:rPr>
        <w:t>п о с т а н о в л я е т:</w:t>
      </w:r>
    </w:p>
    <w:p w:rsidR="00B81E18" w:rsidRDefault="00DF1650" w:rsidP="00A771B9">
      <w:pPr>
        <w:autoSpaceDE/>
        <w:autoSpaceDN/>
        <w:adjustRightInd/>
        <w:spacing w:line="360" w:lineRule="auto"/>
        <w:ind w:firstLine="709"/>
        <w:rPr>
          <w:rFonts w:ascii="Times New Roman" w:hAnsi="Times New Roman" w:cs="Times New Roman"/>
          <w:color w:val="000000"/>
          <w:sz w:val="28"/>
          <w:szCs w:val="28"/>
          <w:lang w:bidi="ru-RU"/>
        </w:rPr>
      </w:pPr>
      <w:r w:rsidRPr="00DF1650">
        <w:rPr>
          <w:rFonts w:ascii="Times New Roman" w:hAnsi="Times New Roman" w:cs="Times New Roman"/>
          <w:color w:val="000000"/>
          <w:sz w:val="28"/>
          <w:szCs w:val="28"/>
          <w:lang w:bidi="ru-RU"/>
        </w:rPr>
        <w:t xml:space="preserve">1. </w:t>
      </w:r>
      <w:r w:rsidR="00B81E18" w:rsidRPr="00B81E18">
        <w:rPr>
          <w:rFonts w:ascii="Times New Roman" w:hAnsi="Times New Roman" w:cs="Times New Roman"/>
          <w:color w:val="000000"/>
          <w:sz w:val="28"/>
          <w:szCs w:val="28"/>
          <w:lang w:bidi="ru-RU"/>
        </w:rPr>
        <w:t xml:space="preserve">Внести в </w:t>
      </w:r>
      <w:r w:rsidR="00FF0E11">
        <w:rPr>
          <w:rFonts w:ascii="Times New Roman" w:hAnsi="Times New Roman" w:cs="Times New Roman"/>
          <w:color w:val="000000"/>
          <w:sz w:val="28"/>
          <w:szCs w:val="28"/>
          <w:lang w:bidi="ru-RU"/>
        </w:rPr>
        <w:t>А</w:t>
      </w:r>
      <w:r w:rsidR="00017CDC">
        <w:rPr>
          <w:rFonts w:ascii="Times New Roman" w:hAnsi="Times New Roman" w:cs="Times New Roman"/>
          <w:color w:val="000000"/>
          <w:sz w:val="28"/>
          <w:szCs w:val="28"/>
          <w:lang w:bidi="ru-RU"/>
        </w:rPr>
        <w:t>дминистративный регламент</w:t>
      </w:r>
      <w:r w:rsidR="00017CDC" w:rsidRPr="00B81E18">
        <w:rPr>
          <w:rFonts w:ascii="Times New Roman" w:hAnsi="Times New Roman" w:cs="Times New Roman"/>
          <w:color w:val="000000"/>
          <w:sz w:val="28"/>
          <w:szCs w:val="28"/>
          <w:lang w:bidi="ru-RU"/>
        </w:rPr>
        <w:t xml:space="preserve"> предоставления муниципальной услуги «</w:t>
      </w:r>
      <w:r w:rsidR="00017CDC">
        <w:rPr>
          <w:rFonts w:ascii="Times New Roman" w:hAnsi="Times New Roman" w:cs="Times New Roman"/>
          <w:color w:val="000000"/>
          <w:sz w:val="28"/>
          <w:szCs w:val="28"/>
          <w:lang w:bidi="ru-RU"/>
        </w:rPr>
        <w:t>Передача в собственность граждан занимаемых ими жилых помещений жилищного фонда (приватизация жилищного фонда)</w:t>
      </w:r>
      <w:r w:rsidR="00017CDC" w:rsidRPr="00B81E18">
        <w:rPr>
          <w:rFonts w:ascii="Times New Roman" w:hAnsi="Times New Roman" w:cs="Times New Roman"/>
          <w:color w:val="000000"/>
          <w:sz w:val="28"/>
          <w:szCs w:val="28"/>
          <w:lang w:bidi="ru-RU"/>
        </w:rPr>
        <w:t>»</w:t>
      </w:r>
      <w:r w:rsidR="00017CDC">
        <w:rPr>
          <w:rFonts w:ascii="Times New Roman" w:hAnsi="Times New Roman" w:cs="Times New Roman"/>
          <w:color w:val="000000"/>
          <w:sz w:val="28"/>
          <w:szCs w:val="28"/>
          <w:lang w:bidi="ru-RU"/>
        </w:rPr>
        <w:t xml:space="preserve"> </w:t>
      </w:r>
      <w:r w:rsidR="00017CDC">
        <w:rPr>
          <w:rFonts w:ascii="Times New Roman" w:hAnsi="Times New Roman" w:cs="Times New Roman"/>
          <w:color w:val="000000"/>
          <w:sz w:val="28"/>
          <w:szCs w:val="28"/>
          <w:lang w:bidi="ru-RU"/>
        </w:rPr>
        <w:lastRenderedPageBreak/>
        <w:t>(далее – Регламент),</w:t>
      </w:r>
      <w:r w:rsidR="00017CDC" w:rsidRPr="00B81E18">
        <w:rPr>
          <w:rFonts w:ascii="Times New Roman" w:hAnsi="Times New Roman" w:cs="Times New Roman"/>
          <w:color w:val="000000"/>
          <w:sz w:val="28"/>
          <w:szCs w:val="28"/>
          <w:lang w:bidi="ru-RU"/>
        </w:rPr>
        <w:t xml:space="preserve"> </w:t>
      </w:r>
      <w:r w:rsidR="00017CDC">
        <w:rPr>
          <w:rFonts w:ascii="Times New Roman" w:hAnsi="Times New Roman" w:cs="Times New Roman"/>
          <w:color w:val="000000"/>
          <w:sz w:val="28"/>
          <w:szCs w:val="28"/>
          <w:lang w:bidi="ru-RU"/>
        </w:rPr>
        <w:t xml:space="preserve">утвержденный </w:t>
      </w:r>
      <w:r w:rsidR="00B81E18" w:rsidRPr="00B81E18">
        <w:rPr>
          <w:rFonts w:ascii="Times New Roman" w:hAnsi="Times New Roman" w:cs="Times New Roman"/>
          <w:color w:val="000000"/>
          <w:sz w:val="28"/>
          <w:szCs w:val="28"/>
          <w:lang w:bidi="ru-RU"/>
        </w:rPr>
        <w:t>постановление</w:t>
      </w:r>
      <w:r w:rsidR="00017CDC">
        <w:rPr>
          <w:rFonts w:ascii="Times New Roman" w:hAnsi="Times New Roman" w:cs="Times New Roman"/>
          <w:color w:val="000000"/>
          <w:sz w:val="28"/>
          <w:szCs w:val="28"/>
          <w:lang w:bidi="ru-RU"/>
        </w:rPr>
        <w:t>м</w:t>
      </w:r>
      <w:r w:rsidR="00B81E18" w:rsidRPr="00B81E18">
        <w:rPr>
          <w:rFonts w:ascii="Times New Roman" w:hAnsi="Times New Roman" w:cs="Times New Roman"/>
          <w:color w:val="000000"/>
          <w:sz w:val="28"/>
          <w:szCs w:val="28"/>
          <w:lang w:bidi="ru-RU"/>
        </w:rPr>
        <w:t xml:space="preserve"> админ</w:t>
      </w:r>
      <w:r w:rsidR="00B81E18">
        <w:rPr>
          <w:rFonts w:ascii="Times New Roman" w:hAnsi="Times New Roman" w:cs="Times New Roman"/>
          <w:color w:val="000000"/>
          <w:sz w:val="28"/>
          <w:szCs w:val="28"/>
          <w:lang w:bidi="ru-RU"/>
        </w:rPr>
        <w:t>истрации Тенькинского муниципального</w:t>
      </w:r>
      <w:r w:rsidR="00B81E18" w:rsidRPr="00B81E18">
        <w:rPr>
          <w:rFonts w:ascii="Times New Roman" w:hAnsi="Times New Roman" w:cs="Times New Roman"/>
          <w:color w:val="000000"/>
          <w:sz w:val="28"/>
          <w:szCs w:val="28"/>
          <w:lang w:bidi="ru-RU"/>
        </w:rPr>
        <w:t xml:space="preserve"> округа </w:t>
      </w:r>
      <w:r w:rsidR="00B81E18">
        <w:rPr>
          <w:rFonts w:ascii="Times New Roman" w:hAnsi="Times New Roman" w:cs="Times New Roman"/>
          <w:color w:val="000000"/>
          <w:sz w:val="28"/>
          <w:szCs w:val="28"/>
          <w:lang w:bidi="ru-RU"/>
        </w:rPr>
        <w:t>Магаданской области от 13.02.2023 №</w:t>
      </w:r>
      <w:r w:rsidR="00017CDC">
        <w:rPr>
          <w:rFonts w:ascii="Times New Roman" w:hAnsi="Times New Roman" w:cs="Times New Roman"/>
          <w:color w:val="000000"/>
          <w:sz w:val="28"/>
          <w:szCs w:val="28"/>
          <w:lang w:bidi="ru-RU"/>
        </w:rPr>
        <w:t> </w:t>
      </w:r>
      <w:r w:rsidR="00B81E18">
        <w:rPr>
          <w:rFonts w:ascii="Times New Roman" w:hAnsi="Times New Roman" w:cs="Times New Roman"/>
          <w:color w:val="000000"/>
          <w:sz w:val="28"/>
          <w:szCs w:val="28"/>
          <w:lang w:bidi="ru-RU"/>
        </w:rPr>
        <w:t>47</w:t>
      </w:r>
      <w:r w:rsidR="00B81E18" w:rsidRPr="00B81E18">
        <w:rPr>
          <w:rFonts w:ascii="Times New Roman" w:hAnsi="Times New Roman" w:cs="Times New Roman"/>
          <w:color w:val="000000"/>
          <w:sz w:val="28"/>
          <w:szCs w:val="28"/>
          <w:lang w:bidi="ru-RU"/>
        </w:rPr>
        <w:t>-па</w:t>
      </w:r>
      <w:r w:rsidR="00017CDC">
        <w:rPr>
          <w:rFonts w:ascii="Times New Roman" w:hAnsi="Times New Roman" w:cs="Times New Roman"/>
          <w:color w:val="000000"/>
          <w:sz w:val="28"/>
          <w:szCs w:val="28"/>
          <w:lang w:bidi="ru-RU"/>
        </w:rPr>
        <w:t>,</w:t>
      </w:r>
      <w:r w:rsidR="00B81E18" w:rsidRPr="00B81E18">
        <w:rPr>
          <w:rFonts w:ascii="Times New Roman" w:hAnsi="Times New Roman" w:cs="Times New Roman"/>
          <w:color w:val="000000"/>
          <w:sz w:val="28"/>
          <w:szCs w:val="28"/>
          <w:lang w:bidi="ru-RU"/>
        </w:rPr>
        <w:t xml:space="preserve"> следующие изменения:</w:t>
      </w:r>
    </w:p>
    <w:p w:rsidR="00DA4463" w:rsidRDefault="00B81E18" w:rsidP="00A771B9">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1.1</w:t>
      </w:r>
      <w:r w:rsidR="00017CD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00DA4463">
        <w:rPr>
          <w:rFonts w:ascii="Times New Roman" w:hAnsi="Times New Roman" w:cs="Times New Roman"/>
          <w:color w:val="000000"/>
          <w:sz w:val="28"/>
          <w:szCs w:val="28"/>
          <w:lang w:bidi="ru-RU"/>
        </w:rPr>
        <w:t>Пункт 2.8</w:t>
      </w:r>
      <w:r w:rsidR="00DA4463" w:rsidRPr="00DA4463">
        <w:rPr>
          <w:rFonts w:ascii="Times New Roman" w:hAnsi="Times New Roman" w:cs="Times New Roman"/>
          <w:color w:val="000000"/>
          <w:sz w:val="28"/>
          <w:szCs w:val="28"/>
          <w:lang w:bidi="ru-RU"/>
        </w:rPr>
        <w:t>. Регламента изложить в следующей редакции:</w:t>
      </w:r>
    </w:p>
    <w:p w:rsidR="00DA4463" w:rsidRPr="00DA4463" w:rsidRDefault="004758E5" w:rsidP="00DA4463">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w:t>
      </w:r>
      <w:r w:rsidR="00DA4463" w:rsidRPr="00DA4463">
        <w:rPr>
          <w:rFonts w:ascii="Times New Roman" w:hAnsi="Times New Roman" w:cs="Times New Roman"/>
          <w:color w:val="000000"/>
          <w:sz w:val="28"/>
          <w:szCs w:val="28"/>
          <w:lang w:bidi="ru-RU"/>
        </w:rPr>
        <w:t>2.8.</w:t>
      </w:r>
      <w:r w:rsidR="00DA4463" w:rsidRPr="00DA4463">
        <w:rPr>
          <w:rFonts w:ascii="Times New Roman" w:hAnsi="Times New Roman" w:cs="Times New Roman"/>
          <w:color w:val="000000"/>
          <w:sz w:val="28"/>
          <w:szCs w:val="28"/>
          <w:lang w:bidi="ru-RU"/>
        </w:rPr>
        <w:tab/>
        <w:t>Для получения муниципальной услуги заявитель представляет:</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2.8.1.</w:t>
      </w:r>
      <w:r w:rsidRPr="00DA4463">
        <w:rPr>
          <w:rFonts w:ascii="Times New Roman" w:hAnsi="Times New Roman" w:cs="Times New Roman"/>
          <w:color w:val="000000"/>
          <w:sz w:val="28"/>
          <w:szCs w:val="28"/>
          <w:lang w:bidi="ru-RU"/>
        </w:rPr>
        <w:tab/>
        <w:t>Заявление о предоставлении муниципальной услуги по форме, согласно Приложению № 1 к настоящему Административному регламенту.</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 xml:space="preserve">В заявлении также указывается один из следующих способов направления результата предоставления муниципальной услуги: </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 в форме электронного документа в личном кабинете на ЕПГУ;</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2.8.2.</w:t>
      </w:r>
      <w:r w:rsidRPr="00DA4463">
        <w:rPr>
          <w:rFonts w:ascii="Times New Roman" w:hAnsi="Times New Roman" w:cs="Times New Roman"/>
          <w:color w:val="000000"/>
          <w:sz w:val="28"/>
          <w:szCs w:val="28"/>
          <w:lang w:bidi="ru-RU"/>
        </w:rPr>
        <w:tab/>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В случае направления заявления посредством ЕПГУ сведения из документа, удостоверяющего личность</w:t>
      </w:r>
      <w:r w:rsidRPr="00DA4463">
        <w:rPr>
          <w:rFonts w:ascii="Times New Roman" w:hAnsi="Times New Roman" w:cs="Times New Roman"/>
          <w:color w:val="000000"/>
          <w:sz w:val="28"/>
          <w:szCs w:val="28"/>
          <w:lang w:bidi="ru-RU"/>
        </w:rPr>
        <w:tab/>
        <w:t>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 xml:space="preserve">Документ, подтверждающий полномочия представителя должен быть выдан нотариусом и подписан усиленной квалификационной электронной </w:t>
      </w:r>
      <w:r w:rsidRPr="00DA4463">
        <w:rPr>
          <w:rFonts w:ascii="Times New Roman" w:hAnsi="Times New Roman" w:cs="Times New Roman"/>
          <w:color w:val="000000"/>
          <w:sz w:val="28"/>
          <w:szCs w:val="28"/>
          <w:lang w:bidi="ru-RU"/>
        </w:rPr>
        <w:lastRenderedPageBreak/>
        <w:t>подписью нотариуса.</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2.8.3.</w:t>
      </w:r>
      <w:r w:rsidRPr="00DA4463">
        <w:rPr>
          <w:rFonts w:ascii="Times New Roman" w:hAnsi="Times New Roman" w:cs="Times New Roman"/>
          <w:color w:val="000000"/>
          <w:sz w:val="28"/>
          <w:szCs w:val="28"/>
          <w:lang w:bidi="ru-RU"/>
        </w:rPr>
        <w:tab/>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2.8.4.</w:t>
      </w:r>
      <w:r w:rsidRPr="00DA4463">
        <w:rPr>
          <w:rFonts w:ascii="Times New Roman" w:hAnsi="Times New Roman" w:cs="Times New Roman"/>
          <w:color w:val="000000"/>
          <w:sz w:val="28"/>
          <w:szCs w:val="28"/>
          <w:lang w:bidi="ru-RU"/>
        </w:rPr>
        <w:tab/>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2.8.5.</w:t>
      </w:r>
      <w:r w:rsidRPr="00DA4463">
        <w:rPr>
          <w:rFonts w:ascii="Times New Roman" w:hAnsi="Times New Roman" w:cs="Times New Roman"/>
          <w:color w:val="000000"/>
          <w:sz w:val="28"/>
          <w:szCs w:val="28"/>
          <w:lang w:bidi="ru-RU"/>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2.8.6.</w:t>
      </w:r>
      <w:r w:rsidRPr="00DA4463">
        <w:rPr>
          <w:rFonts w:ascii="Times New Roman" w:hAnsi="Times New Roman" w:cs="Times New Roman"/>
          <w:color w:val="000000"/>
          <w:sz w:val="28"/>
          <w:szCs w:val="28"/>
          <w:lang w:bidi="ru-RU"/>
        </w:rPr>
        <w:tab/>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w:t>
      </w:r>
      <w:r w:rsidRPr="00DA4463">
        <w:rPr>
          <w:rFonts w:ascii="Times New Roman" w:hAnsi="Times New Roman" w:cs="Times New Roman"/>
          <w:color w:val="000000"/>
          <w:sz w:val="28"/>
          <w:szCs w:val="28"/>
          <w:lang w:bidi="ru-RU"/>
        </w:rPr>
        <w:lastRenderedPageBreak/>
        <w:t>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2.8.7.</w:t>
      </w:r>
      <w:r w:rsidRPr="00DA4463">
        <w:rPr>
          <w:rFonts w:ascii="Times New Roman" w:hAnsi="Times New Roman" w:cs="Times New Roman"/>
          <w:color w:val="000000"/>
          <w:sz w:val="28"/>
          <w:szCs w:val="28"/>
          <w:lang w:bidi="ru-RU"/>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2.8.8.</w:t>
      </w:r>
      <w:r w:rsidRPr="00DA4463">
        <w:rPr>
          <w:rFonts w:ascii="Times New Roman" w:hAnsi="Times New Roman" w:cs="Times New Roman"/>
          <w:color w:val="000000"/>
          <w:sz w:val="28"/>
          <w:szCs w:val="28"/>
          <w:lang w:bidi="ru-RU"/>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2.8.9.</w:t>
      </w:r>
      <w:r w:rsidRPr="00DA4463">
        <w:rPr>
          <w:rFonts w:ascii="Times New Roman" w:hAnsi="Times New Roman" w:cs="Times New Roman"/>
          <w:color w:val="000000"/>
          <w:sz w:val="28"/>
          <w:szCs w:val="28"/>
          <w:lang w:bidi="ru-RU"/>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2.8.10.</w:t>
      </w:r>
      <w:r w:rsidRPr="00DA4463">
        <w:rPr>
          <w:rFonts w:ascii="Times New Roman" w:hAnsi="Times New Roman" w:cs="Times New Roman"/>
          <w:color w:val="000000"/>
          <w:sz w:val="28"/>
          <w:szCs w:val="28"/>
          <w:lang w:bidi="ru-RU"/>
        </w:rPr>
        <w:tab/>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DA4463">
        <w:rPr>
          <w:rFonts w:ascii="Times New Roman" w:hAnsi="Times New Roman" w:cs="Times New Roman"/>
          <w:color w:val="000000"/>
          <w:sz w:val="28"/>
          <w:szCs w:val="28"/>
          <w:lang w:bidi="ru-RU"/>
        </w:rPr>
        <w:lastRenderedPageBreak/>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DA4463" w:rsidRP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2.8.11.</w:t>
      </w:r>
      <w:r w:rsidRPr="00DA4463">
        <w:rPr>
          <w:rFonts w:ascii="Times New Roman" w:hAnsi="Times New Roman" w:cs="Times New Roman"/>
          <w:color w:val="000000"/>
          <w:sz w:val="28"/>
          <w:szCs w:val="28"/>
          <w:lang w:bidi="ru-RU"/>
        </w:rPr>
        <w:tab/>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A4463" w:rsidRDefault="00DA4463" w:rsidP="00DA4463">
      <w:pPr>
        <w:autoSpaceDE/>
        <w:autoSpaceDN/>
        <w:adjustRightInd/>
        <w:spacing w:line="360" w:lineRule="auto"/>
        <w:ind w:firstLine="709"/>
        <w:rPr>
          <w:rFonts w:ascii="Times New Roman" w:hAnsi="Times New Roman" w:cs="Times New Roman"/>
          <w:color w:val="000000"/>
          <w:sz w:val="28"/>
          <w:szCs w:val="28"/>
          <w:lang w:bidi="ru-RU"/>
        </w:rPr>
      </w:pPr>
      <w:r w:rsidRPr="00DA4463">
        <w:rPr>
          <w:rFonts w:ascii="Times New Roman" w:hAnsi="Times New Roman" w:cs="Times New Roman"/>
          <w:color w:val="000000"/>
          <w:sz w:val="28"/>
          <w:szCs w:val="28"/>
          <w:lang w:bidi="ru-RU"/>
        </w:rPr>
        <w:t>2.8.12.</w:t>
      </w:r>
      <w:r w:rsidRPr="00DA4463">
        <w:rPr>
          <w:rFonts w:ascii="Times New Roman" w:hAnsi="Times New Roman" w:cs="Times New Roman"/>
          <w:color w:val="000000"/>
          <w:sz w:val="28"/>
          <w:szCs w:val="28"/>
          <w:lang w:bidi="ru-RU"/>
        </w:rPr>
        <w:tab/>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4F07CC" w:rsidRPr="004F07CC" w:rsidRDefault="00DA4463" w:rsidP="004F07CC">
      <w:pPr>
        <w:autoSpaceDE/>
        <w:autoSpaceDN/>
        <w:adjustRightInd/>
        <w:spacing w:line="360" w:lineRule="auto"/>
        <w:ind w:firstLine="709"/>
        <w:rPr>
          <w:rFonts w:ascii="Times New Roman" w:hAnsi="Times New Roman" w:cs="Times New Roman"/>
          <w:color w:val="000000"/>
          <w:sz w:val="28"/>
          <w:szCs w:val="28"/>
          <w:lang w:bidi="ru-RU"/>
        </w:rPr>
      </w:pPr>
      <w:r w:rsidRPr="004F07CC">
        <w:rPr>
          <w:rFonts w:ascii="Times New Roman" w:hAnsi="Times New Roman" w:cs="Times New Roman"/>
          <w:color w:val="000000"/>
          <w:sz w:val="28"/>
          <w:szCs w:val="28"/>
          <w:lang w:bidi="ru-RU"/>
        </w:rPr>
        <w:t>2.8.13.</w:t>
      </w:r>
      <w:r w:rsidR="004F07CC">
        <w:rPr>
          <w:rFonts w:ascii="Times New Roman" w:hAnsi="Times New Roman" w:cs="Times New Roman"/>
          <w:color w:val="000000"/>
          <w:sz w:val="28"/>
          <w:szCs w:val="28"/>
          <w:lang w:bidi="ru-RU"/>
        </w:rPr>
        <w:t xml:space="preserve"> </w:t>
      </w:r>
      <w:r w:rsidR="004F07CC" w:rsidRPr="004F07CC">
        <w:rPr>
          <w:rFonts w:ascii="Times New Roman" w:hAnsi="Times New Roman" w:cs="Times New Roman"/>
          <w:color w:val="000000"/>
          <w:sz w:val="28"/>
          <w:szCs w:val="28"/>
          <w:lang w:bidi="ru-RU"/>
        </w:rPr>
        <w:t>Выписка из домовой книги, поквартирная карточка и</w:t>
      </w:r>
      <w:r w:rsidR="000C13ED">
        <w:rPr>
          <w:rFonts w:ascii="Times New Roman" w:hAnsi="Times New Roman" w:cs="Times New Roman"/>
          <w:color w:val="000000"/>
          <w:sz w:val="28"/>
          <w:szCs w:val="28"/>
          <w:lang w:bidi="ru-RU"/>
        </w:rPr>
        <w:t>ли иной документ, подтверждающие</w:t>
      </w:r>
      <w:r w:rsidR="004F07CC" w:rsidRPr="004F07CC">
        <w:rPr>
          <w:rFonts w:ascii="Times New Roman" w:hAnsi="Times New Roman" w:cs="Times New Roman"/>
          <w:color w:val="000000"/>
          <w:sz w:val="28"/>
          <w:szCs w:val="28"/>
          <w:lang w:bidi="ru-RU"/>
        </w:rPr>
        <w:t xml:space="preserve"> факт регистрации по месту жительства, для граждан, претендующих на приватизацию жилого помещения, со всех мест жительства с 04.07.1991 года до момента регистрац</w:t>
      </w:r>
      <w:r w:rsidR="00FE5527">
        <w:rPr>
          <w:rFonts w:ascii="Times New Roman" w:hAnsi="Times New Roman" w:cs="Times New Roman"/>
          <w:color w:val="000000"/>
          <w:sz w:val="28"/>
          <w:szCs w:val="28"/>
          <w:lang w:bidi="ru-RU"/>
        </w:rPr>
        <w:t>ии в занимаемом жилом помещении.</w:t>
      </w:r>
    </w:p>
    <w:p w:rsidR="00DA4463" w:rsidRDefault="004F07CC" w:rsidP="004F07CC">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2.8.14. </w:t>
      </w:r>
      <w:r w:rsidRPr="004F07CC">
        <w:rPr>
          <w:rFonts w:ascii="Times New Roman" w:hAnsi="Times New Roman" w:cs="Times New Roman"/>
          <w:color w:val="000000"/>
          <w:sz w:val="28"/>
          <w:szCs w:val="28"/>
          <w:lang w:bidi="ru-RU"/>
        </w:rPr>
        <w:t xml:space="preserve">Справка об участии/неучастии в приватизации на каждого гражданина, претендующего на приватизацию жилого помещения, со всех </w:t>
      </w:r>
      <w:r w:rsidRPr="004F07CC">
        <w:rPr>
          <w:rFonts w:ascii="Times New Roman" w:hAnsi="Times New Roman" w:cs="Times New Roman"/>
          <w:color w:val="000000"/>
          <w:sz w:val="28"/>
          <w:szCs w:val="28"/>
          <w:lang w:bidi="ru-RU"/>
        </w:rPr>
        <w:lastRenderedPageBreak/>
        <w:t>мест жительства с 04.07.1991 года до момента регистрации в занимаемом жилом помещении.</w:t>
      </w:r>
      <w:r w:rsidR="004758E5">
        <w:rPr>
          <w:rFonts w:ascii="Times New Roman" w:hAnsi="Times New Roman" w:cs="Times New Roman"/>
          <w:color w:val="000000"/>
          <w:sz w:val="28"/>
          <w:szCs w:val="28"/>
          <w:lang w:bidi="ru-RU"/>
        </w:rPr>
        <w:t>»</w:t>
      </w:r>
      <w:r w:rsidR="000C13ED">
        <w:rPr>
          <w:rFonts w:ascii="Times New Roman" w:hAnsi="Times New Roman" w:cs="Times New Roman"/>
          <w:color w:val="000000"/>
          <w:sz w:val="28"/>
          <w:szCs w:val="28"/>
          <w:lang w:bidi="ru-RU"/>
        </w:rPr>
        <w:t>.</w:t>
      </w:r>
    </w:p>
    <w:p w:rsidR="000C13ED" w:rsidRDefault="00017CDC" w:rsidP="004F07CC">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w:t>
      </w:r>
      <w:r w:rsidR="000C13ED">
        <w:rPr>
          <w:rFonts w:ascii="Times New Roman" w:hAnsi="Times New Roman" w:cs="Times New Roman"/>
          <w:color w:val="000000"/>
          <w:sz w:val="28"/>
          <w:szCs w:val="28"/>
          <w:lang w:bidi="ru-RU"/>
        </w:rPr>
        <w:t>2. Абзац первый подпункта 2.11.6.</w:t>
      </w:r>
      <w:r w:rsidR="00B81E18">
        <w:rPr>
          <w:rFonts w:ascii="Times New Roman" w:hAnsi="Times New Roman" w:cs="Times New Roman"/>
          <w:color w:val="000000"/>
          <w:sz w:val="28"/>
          <w:szCs w:val="28"/>
          <w:lang w:bidi="ru-RU"/>
        </w:rPr>
        <w:t xml:space="preserve"> пункта 2.11.</w:t>
      </w:r>
      <w:r w:rsidR="000C13ED">
        <w:rPr>
          <w:rFonts w:ascii="Times New Roman" w:hAnsi="Times New Roman" w:cs="Times New Roman"/>
          <w:color w:val="000000"/>
          <w:sz w:val="28"/>
          <w:szCs w:val="28"/>
          <w:lang w:bidi="ru-RU"/>
        </w:rPr>
        <w:t xml:space="preserve"> Регламента исключить.</w:t>
      </w:r>
    </w:p>
    <w:p w:rsidR="00FE5527" w:rsidRDefault="00017CDC" w:rsidP="004F07CC">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w:t>
      </w:r>
      <w:r w:rsidR="000C13ED">
        <w:rPr>
          <w:rFonts w:ascii="Times New Roman" w:hAnsi="Times New Roman" w:cs="Times New Roman"/>
          <w:color w:val="000000"/>
          <w:sz w:val="28"/>
          <w:szCs w:val="28"/>
          <w:lang w:bidi="ru-RU"/>
        </w:rPr>
        <w:t>3</w:t>
      </w:r>
      <w:r w:rsidR="00FE5527">
        <w:rPr>
          <w:rFonts w:ascii="Times New Roman" w:hAnsi="Times New Roman" w:cs="Times New Roman"/>
          <w:color w:val="000000"/>
          <w:sz w:val="28"/>
          <w:szCs w:val="28"/>
          <w:lang w:bidi="ru-RU"/>
        </w:rPr>
        <w:t>. Пункт 2.13</w:t>
      </w:r>
      <w:r w:rsidR="00FE5527" w:rsidRPr="00FE5527">
        <w:rPr>
          <w:rFonts w:ascii="Times New Roman" w:hAnsi="Times New Roman" w:cs="Times New Roman"/>
          <w:color w:val="000000"/>
          <w:sz w:val="28"/>
          <w:szCs w:val="28"/>
          <w:lang w:bidi="ru-RU"/>
        </w:rPr>
        <w:t>. Регламента изложить в следующей редакции:</w:t>
      </w:r>
    </w:p>
    <w:p w:rsidR="00FE5527" w:rsidRPr="00FE5527" w:rsidRDefault="004758E5" w:rsidP="00FE5527">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w:t>
      </w:r>
      <w:r w:rsidR="00FE5527" w:rsidRPr="00FE5527">
        <w:rPr>
          <w:rFonts w:ascii="Times New Roman" w:hAnsi="Times New Roman" w:cs="Times New Roman"/>
          <w:color w:val="000000"/>
          <w:sz w:val="28"/>
          <w:szCs w:val="28"/>
          <w:lang w:bidi="ru-RU"/>
        </w:rPr>
        <w:t>2.13.</w:t>
      </w:r>
      <w:r w:rsidR="00FE5527" w:rsidRPr="00FE5527">
        <w:rPr>
          <w:rFonts w:ascii="Times New Roman" w:hAnsi="Times New Roman" w:cs="Times New Roman"/>
          <w:color w:val="000000"/>
          <w:sz w:val="28"/>
          <w:szCs w:val="28"/>
          <w:lang w:bidi="ru-RU"/>
        </w:rPr>
        <w:tab/>
        <w:t>Основаниями для отказа в предоставлении муниципальной услуги являются:</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2.13.1.</w:t>
      </w:r>
      <w:r w:rsidRPr="00FE5527">
        <w:rPr>
          <w:rFonts w:ascii="Times New Roman" w:hAnsi="Times New Roman" w:cs="Times New Roman"/>
          <w:color w:val="000000"/>
          <w:sz w:val="28"/>
          <w:szCs w:val="28"/>
          <w:lang w:bidi="ru-RU"/>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2.13.6. Отказ в приватизации жилого помещения одного или нескольких лиц, зарегистрированных по месту жительства с заявителем.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2.13.7. Использованное ранее право на приватизацию.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2.13.8. Обращение с запросом о приватизации жилого помещения, </w:t>
      </w:r>
      <w:r w:rsidRPr="00FE5527">
        <w:rPr>
          <w:rFonts w:ascii="Times New Roman" w:hAnsi="Times New Roman" w:cs="Times New Roman"/>
          <w:color w:val="000000"/>
          <w:sz w:val="28"/>
          <w:szCs w:val="28"/>
          <w:lang w:bidi="ru-RU"/>
        </w:rPr>
        <w:lastRenderedPageBreak/>
        <w:t xml:space="preserve">находящегося в аварийном состоянии, в общежитии, служебного жилого помещения.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2.13.10.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2.13.11. Изменение паспортных и/или иных персональных данных в период предоставления муниципальной услуги.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2.13.12. Арест жилого помещения.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2.13.13. Изменение состава лиц, совместно проживающих в приватизируемом жилом помещении с заявителем, в период предоставления муниципальной услуги.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w:t>
      </w:r>
      <w:r w:rsidRPr="00FE5527">
        <w:rPr>
          <w:rFonts w:ascii="Times New Roman" w:hAnsi="Times New Roman" w:cs="Times New Roman"/>
          <w:color w:val="000000"/>
          <w:sz w:val="28"/>
          <w:szCs w:val="28"/>
          <w:lang w:bidi="ru-RU"/>
        </w:rPr>
        <w:tab/>
        <w:t xml:space="preserve">граждан, выбывших в организации стационарного социального обслуживания;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w:t>
      </w:r>
      <w:r w:rsidRPr="00FE5527">
        <w:rPr>
          <w:rFonts w:ascii="Times New Roman" w:hAnsi="Times New Roman" w:cs="Times New Roman"/>
          <w:color w:val="000000"/>
          <w:sz w:val="28"/>
          <w:szCs w:val="28"/>
          <w:lang w:bidi="ru-RU"/>
        </w:rPr>
        <w:tab/>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w:t>
      </w:r>
      <w:r w:rsidRPr="00FE5527">
        <w:rPr>
          <w:rFonts w:ascii="Times New Roman" w:hAnsi="Times New Roman" w:cs="Times New Roman"/>
          <w:color w:val="000000"/>
          <w:sz w:val="28"/>
          <w:szCs w:val="28"/>
          <w:lang w:bidi="ru-RU"/>
        </w:rPr>
        <w:tab/>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w:t>
      </w:r>
      <w:r w:rsidRPr="00FE5527">
        <w:rPr>
          <w:rFonts w:ascii="Times New Roman" w:hAnsi="Times New Roman" w:cs="Times New Roman"/>
          <w:color w:val="000000"/>
          <w:sz w:val="28"/>
          <w:szCs w:val="28"/>
          <w:lang w:bidi="ru-RU"/>
        </w:rPr>
        <w:tab/>
        <w:t xml:space="preserve">граждан, снятых с регистрационного учета на основании судебных решений, но сохранивших право пользования жилым помещением;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lastRenderedPageBreak/>
        <w:t>-</w:t>
      </w:r>
      <w:r w:rsidRPr="00FE5527">
        <w:rPr>
          <w:rFonts w:ascii="Times New Roman" w:hAnsi="Times New Roman" w:cs="Times New Roman"/>
          <w:color w:val="000000"/>
          <w:sz w:val="28"/>
          <w:szCs w:val="28"/>
          <w:lang w:bidi="ru-RU"/>
        </w:rPr>
        <w:tab/>
        <w:t xml:space="preserve">граждан, снятых с регистрационного учета без указания точного адреса.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FE5527" w:rsidRP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sidRPr="00FE5527">
        <w:rPr>
          <w:rFonts w:ascii="Times New Roman" w:hAnsi="Times New Roman" w:cs="Times New Roman"/>
          <w:color w:val="000000"/>
          <w:sz w:val="28"/>
          <w:szCs w:val="28"/>
          <w:lang w:bidi="ru-RU"/>
        </w:rPr>
        <w:t>2.13.17. Оспаривание в судебном порядке права на жилое помещение, в отношении которого подан запрос.</w:t>
      </w:r>
    </w:p>
    <w:p w:rsidR="00FE5527" w:rsidRDefault="00FE5527" w:rsidP="00FE5527">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2.13.18. </w:t>
      </w:r>
      <w:proofErr w:type="spellStart"/>
      <w:r w:rsidRPr="00FE5527">
        <w:rPr>
          <w:rFonts w:ascii="Times New Roman" w:hAnsi="Times New Roman" w:cs="Times New Roman"/>
          <w:color w:val="000000"/>
          <w:sz w:val="28"/>
          <w:szCs w:val="28"/>
          <w:lang w:bidi="ru-RU"/>
        </w:rPr>
        <w:t>Непредоставление</w:t>
      </w:r>
      <w:proofErr w:type="spellEnd"/>
      <w:r w:rsidRPr="00FE5527">
        <w:rPr>
          <w:rFonts w:ascii="Times New Roman" w:hAnsi="Times New Roman" w:cs="Times New Roman"/>
          <w:color w:val="000000"/>
          <w:sz w:val="28"/>
          <w:szCs w:val="28"/>
          <w:lang w:bidi="ru-RU"/>
        </w:rPr>
        <w:t>, либо предоставление в неполном объеме документов,</w:t>
      </w:r>
      <w:r w:rsidR="000C13ED">
        <w:rPr>
          <w:rFonts w:ascii="Times New Roman" w:hAnsi="Times New Roman" w:cs="Times New Roman"/>
          <w:color w:val="000000"/>
          <w:sz w:val="28"/>
          <w:szCs w:val="28"/>
          <w:lang w:bidi="ru-RU"/>
        </w:rPr>
        <w:t xml:space="preserve"> предусмотренных пунктом 2.8. </w:t>
      </w:r>
      <w:r w:rsidRPr="00FE5527">
        <w:rPr>
          <w:rFonts w:ascii="Times New Roman" w:hAnsi="Times New Roman" w:cs="Times New Roman"/>
          <w:color w:val="000000"/>
          <w:sz w:val="28"/>
          <w:szCs w:val="28"/>
          <w:lang w:bidi="ru-RU"/>
        </w:rPr>
        <w:t>раздела</w:t>
      </w:r>
      <w:r>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val="en-US" w:bidi="ru-RU"/>
        </w:rPr>
        <w:t>II</w:t>
      </w:r>
      <w:r w:rsidRPr="00FE5527">
        <w:rPr>
          <w:rFonts w:ascii="Times New Roman" w:hAnsi="Times New Roman" w:cs="Times New Roman"/>
          <w:color w:val="000000"/>
          <w:sz w:val="28"/>
          <w:szCs w:val="28"/>
          <w:lang w:bidi="ru-RU"/>
        </w:rPr>
        <w:t xml:space="preserve"> настоящего </w:t>
      </w:r>
      <w:r>
        <w:rPr>
          <w:rFonts w:ascii="Times New Roman" w:hAnsi="Times New Roman" w:cs="Times New Roman"/>
          <w:color w:val="000000"/>
          <w:sz w:val="28"/>
          <w:szCs w:val="28"/>
          <w:lang w:bidi="ru-RU"/>
        </w:rPr>
        <w:t>Регламента.</w:t>
      </w:r>
      <w:r w:rsidR="004758E5">
        <w:rPr>
          <w:rFonts w:ascii="Times New Roman" w:hAnsi="Times New Roman" w:cs="Times New Roman"/>
          <w:color w:val="000000"/>
          <w:sz w:val="28"/>
          <w:szCs w:val="28"/>
          <w:lang w:bidi="ru-RU"/>
        </w:rPr>
        <w:t>»</w:t>
      </w:r>
      <w:r w:rsidR="000C13ED">
        <w:rPr>
          <w:rFonts w:ascii="Times New Roman" w:hAnsi="Times New Roman" w:cs="Times New Roman"/>
          <w:color w:val="000000"/>
          <w:sz w:val="28"/>
          <w:szCs w:val="28"/>
          <w:lang w:bidi="ru-RU"/>
        </w:rPr>
        <w:t>.</w:t>
      </w:r>
    </w:p>
    <w:p w:rsidR="00114144" w:rsidRDefault="00017CDC" w:rsidP="00FE5527">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w:t>
      </w:r>
      <w:r w:rsidR="00B81E18">
        <w:rPr>
          <w:rFonts w:ascii="Times New Roman" w:hAnsi="Times New Roman" w:cs="Times New Roman"/>
          <w:color w:val="000000"/>
          <w:sz w:val="28"/>
          <w:szCs w:val="28"/>
          <w:lang w:bidi="ru-RU"/>
        </w:rPr>
        <w:t>4</w:t>
      </w:r>
      <w:r w:rsidR="00114144">
        <w:rPr>
          <w:rFonts w:ascii="Times New Roman" w:hAnsi="Times New Roman" w:cs="Times New Roman"/>
          <w:color w:val="000000"/>
          <w:sz w:val="28"/>
          <w:szCs w:val="28"/>
          <w:lang w:bidi="ru-RU"/>
        </w:rPr>
        <w:t>. П</w:t>
      </w:r>
      <w:r w:rsidR="004758E5">
        <w:rPr>
          <w:rFonts w:ascii="Times New Roman" w:hAnsi="Times New Roman" w:cs="Times New Roman"/>
          <w:color w:val="000000"/>
          <w:sz w:val="28"/>
          <w:szCs w:val="28"/>
          <w:lang w:bidi="ru-RU"/>
        </w:rPr>
        <w:t>одп</w:t>
      </w:r>
      <w:r w:rsidR="00114144">
        <w:rPr>
          <w:rFonts w:ascii="Times New Roman" w:hAnsi="Times New Roman" w:cs="Times New Roman"/>
          <w:color w:val="000000"/>
          <w:sz w:val="28"/>
          <w:szCs w:val="28"/>
          <w:lang w:bidi="ru-RU"/>
        </w:rPr>
        <w:t xml:space="preserve">ункт </w:t>
      </w:r>
      <w:r w:rsidR="00114144" w:rsidRPr="00114144">
        <w:rPr>
          <w:rFonts w:ascii="Times New Roman" w:hAnsi="Times New Roman" w:cs="Times New Roman"/>
          <w:color w:val="000000"/>
          <w:sz w:val="28"/>
          <w:szCs w:val="28"/>
          <w:lang w:bidi="ru-RU"/>
        </w:rPr>
        <w:t>3.10.6.</w:t>
      </w:r>
      <w:r w:rsidR="00B81E18">
        <w:rPr>
          <w:rFonts w:ascii="Times New Roman" w:hAnsi="Times New Roman" w:cs="Times New Roman"/>
          <w:color w:val="000000"/>
          <w:sz w:val="28"/>
          <w:szCs w:val="28"/>
          <w:lang w:bidi="ru-RU"/>
        </w:rPr>
        <w:t xml:space="preserve"> пункта 3.10.</w:t>
      </w:r>
      <w:r w:rsidR="00BA11C5">
        <w:rPr>
          <w:rFonts w:ascii="Times New Roman" w:hAnsi="Times New Roman" w:cs="Times New Roman"/>
          <w:color w:val="000000"/>
          <w:sz w:val="28"/>
          <w:szCs w:val="28"/>
          <w:lang w:bidi="ru-RU"/>
        </w:rPr>
        <w:t xml:space="preserve"> Регламента</w:t>
      </w:r>
      <w:r w:rsidR="00114144" w:rsidRPr="00114144">
        <w:rPr>
          <w:rFonts w:ascii="Times New Roman" w:hAnsi="Times New Roman" w:cs="Times New Roman"/>
          <w:color w:val="000000"/>
          <w:sz w:val="28"/>
          <w:szCs w:val="28"/>
          <w:lang w:bidi="ru-RU"/>
        </w:rPr>
        <w:t xml:space="preserve"> </w:t>
      </w:r>
      <w:r w:rsidR="00114144">
        <w:rPr>
          <w:rFonts w:ascii="Times New Roman" w:hAnsi="Times New Roman" w:cs="Times New Roman"/>
          <w:color w:val="000000"/>
          <w:sz w:val="28"/>
          <w:szCs w:val="28"/>
          <w:lang w:bidi="ru-RU"/>
        </w:rPr>
        <w:t xml:space="preserve">изложить в следующей редакции: «3.10.6. </w:t>
      </w:r>
      <w:r w:rsidR="00114144" w:rsidRPr="00114144">
        <w:rPr>
          <w:rFonts w:ascii="Times New Roman" w:hAnsi="Times New Roman" w:cs="Times New Roman"/>
          <w:color w:val="000000"/>
          <w:sz w:val="28"/>
          <w:szCs w:val="28"/>
          <w:lang w:bidi="ru-RU"/>
        </w:rPr>
        <w:t>Ответственное должностное лицо в течение 7 рабочих дней анализирует полученные документы, необходимые для предоставления муниципальной услуги</w:t>
      </w:r>
      <w:r w:rsidR="000C13ED">
        <w:rPr>
          <w:rFonts w:ascii="Times New Roman" w:hAnsi="Times New Roman" w:cs="Times New Roman"/>
          <w:color w:val="000000"/>
          <w:sz w:val="28"/>
          <w:szCs w:val="28"/>
          <w:lang w:bidi="ru-RU"/>
        </w:rPr>
        <w:t>.</w:t>
      </w:r>
      <w:r w:rsidR="00114144">
        <w:rPr>
          <w:rFonts w:ascii="Times New Roman" w:hAnsi="Times New Roman" w:cs="Times New Roman"/>
          <w:color w:val="000000"/>
          <w:sz w:val="28"/>
          <w:szCs w:val="28"/>
          <w:lang w:bidi="ru-RU"/>
        </w:rPr>
        <w:t>»</w:t>
      </w:r>
      <w:r w:rsidR="00114144" w:rsidRPr="00114144">
        <w:rPr>
          <w:rFonts w:ascii="Times New Roman" w:hAnsi="Times New Roman" w:cs="Times New Roman"/>
          <w:color w:val="000000"/>
          <w:sz w:val="28"/>
          <w:szCs w:val="28"/>
          <w:lang w:bidi="ru-RU"/>
        </w:rPr>
        <w:t>.</w:t>
      </w:r>
    </w:p>
    <w:p w:rsidR="00114144" w:rsidRPr="00DA4463" w:rsidRDefault="00017CDC" w:rsidP="00FE5527">
      <w:pPr>
        <w:autoSpaceDE/>
        <w:autoSpaceDN/>
        <w:adjustRightInd/>
        <w:spacing w:line="360" w:lineRule="auto"/>
        <w:ind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w:t>
      </w:r>
      <w:r w:rsidR="00B81E18">
        <w:rPr>
          <w:rFonts w:ascii="Times New Roman" w:hAnsi="Times New Roman" w:cs="Times New Roman"/>
          <w:color w:val="000000"/>
          <w:sz w:val="28"/>
          <w:szCs w:val="28"/>
          <w:lang w:bidi="ru-RU"/>
        </w:rPr>
        <w:t>5</w:t>
      </w:r>
      <w:r w:rsidR="00114144">
        <w:rPr>
          <w:rFonts w:ascii="Times New Roman" w:hAnsi="Times New Roman" w:cs="Times New Roman"/>
          <w:color w:val="000000"/>
          <w:sz w:val="28"/>
          <w:szCs w:val="28"/>
          <w:lang w:bidi="ru-RU"/>
        </w:rPr>
        <w:t>. П</w:t>
      </w:r>
      <w:r w:rsidR="004758E5">
        <w:rPr>
          <w:rFonts w:ascii="Times New Roman" w:hAnsi="Times New Roman" w:cs="Times New Roman"/>
          <w:color w:val="000000"/>
          <w:sz w:val="28"/>
          <w:szCs w:val="28"/>
          <w:lang w:bidi="ru-RU"/>
        </w:rPr>
        <w:t>одп</w:t>
      </w:r>
      <w:r w:rsidR="00114144">
        <w:rPr>
          <w:rFonts w:ascii="Times New Roman" w:hAnsi="Times New Roman" w:cs="Times New Roman"/>
          <w:color w:val="000000"/>
          <w:sz w:val="28"/>
          <w:szCs w:val="28"/>
          <w:lang w:bidi="ru-RU"/>
        </w:rPr>
        <w:t xml:space="preserve">ункт </w:t>
      </w:r>
      <w:r w:rsidR="00114144" w:rsidRPr="00114144">
        <w:rPr>
          <w:rFonts w:ascii="Times New Roman" w:hAnsi="Times New Roman" w:cs="Times New Roman"/>
          <w:color w:val="000000"/>
          <w:sz w:val="28"/>
          <w:szCs w:val="28"/>
          <w:lang w:bidi="ru-RU"/>
        </w:rPr>
        <w:t>3.10.8.</w:t>
      </w:r>
      <w:r w:rsidR="00B81E18">
        <w:t xml:space="preserve"> </w:t>
      </w:r>
      <w:r w:rsidR="00B81E18" w:rsidRPr="00B81E18">
        <w:rPr>
          <w:rFonts w:ascii="Times New Roman" w:hAnsi="Times New Roman" w:cs="Times New Roman"/>
          <w:sz w:val="28"/>
          <w:szCs w:val="28"/>
        </w:rPr>
        <w:t>пункта 3.10.</w:t>
      </w:r>
      <w:r w:rsidR="00B81E18">
        <w:t xml:space="preserve"> </w:t>
      </w:r>
      <w:r w:rsidR="00BA11C5" w:rsidRPr="00BA11C5">
        <w:rPr>
          <w:rFonts w:ascii="Times New Roman" w:hAnsi="Times New Roman" w:cs="Times New Roman"/>
          <w:sz w:val="28"/>
          <w:szCs w:val="28"/>
        </w:rPr>
        <w:t xml:space="preserve">Регламента </w:t>
      </w:r>
      <w:r w:rsidR="00114144" w:rsidRPr="00114144">
        <w:rPr>
          <w:rFonts w:ascii="Times New Roman" w:hAnsi="Times New Roman" w:cs="Times New Roman"/>
          <w:color w:val="000000"/>
          <w:sz w:val="28"/>
          <w:szCs w:val="28"/>
          <w:lang w:bidi="ru-RU"/>
        </w:rPr>
        <w:t xml:space="preserve">изложить в следующей редакции: </w:t>
      </w:r>
      <w:r w:rsidR="00114144">
        <w:rPr>
          <w:rFonts w:ascii="Times New Roman" w:hAnsi="Times New Roman" w:cs="Times New Roman"/>
          <w:color w:val="000000"/>
          <w:sz w:val="28"/>
          <w:szCs w:val="28"/>
          <w:lang w:bidi="ru-RU"/>
        </w:rPr>
        <w:t>«3.10.8.</w:t>
      </w:r>
      <w:r w:rsidR="00114144" w:rsidRPr="00114144">
        <w:rPr>
          <w:rFonts w:ascii="Times New Roman" w:hAnsi="Times New Roman" w:cs="Times New Roman"/>
          <w:color w:val="000000"/>
          <w:sz w:val="28"/>
          <w:szCs w:val="28"/>
          <w:lang w:bidi="ru-RU"/>
        </w:rPr>
        <w:t xml:space="preserve"> При отсутствии обстоятельств, являющихся основанием для отказа в заключении договора о передаче жилья в собственность, определенных </w:t>
      </w:r>
      <w:r w:rsidR="000C13ED">
        <w:rPr>
          <w:rFonts w:ascii="Times New Roman" w:hAnsi="Times New Roman" w:cs="Times New Roman"/>
          <w:color w:val="000000"/>
          <w:sz w:val="28"/>
          <w:szCs w:val="28"/>
          <w:lang w:bidi="ru-RU"/>
        </w:rPr>
        <w:t>пунктом</w:t>
      </w:r>
      <w:r w:rsidR="00114144" w:rsidRPr="00114144">
        <w:rPr>
          <w:rFonts w:ascii="Times New Roman" w:hAnsi="Times New Roman" w:cs="Times New Roman"/>
          <w:color w:val="000000"/>
          <w:sz w:val="28"/>
          <w:szCs w:val="28"/>
          <w:lang w:bidi="ru-RU"/>
        </w:rPr>
        <w:t xml:space="preserve"> 2.13. раздела II Регламента, ответственное должностное лицо в течение </w:t>
      </w:r>
      <w:r w:rsidR="00114144">
        <w:rPr>
          <w:rFonts w:ascii="Times New Roman" w:hAnsi="Times New Roman" w:cs="Times New Roman"/>
          <w:color w:val="000000"/>
          <w:sz w:val="28"/>
          <w:szCs w:val="28"/>
          <w:lang w:bidi="ru-RU"/>
        </w:rPr>
        <w:t>семи</w:t>
      </w:r>
      <w:r w:rsidR="00114144" w:rsidRPr="00114144">
        <w:rPr>
          <w:rFonts w:ascii="Times New Roman" w:hAnsi="Times New Roman" w:cs="Times New Roman"/>
          <w:color w:val="000000"/>
          <w:sz w:val="28"/>
          <w:szCs w:val="28"/>
          <w:lang w:bidi="ru-RU"/>
        </w:rPr>
        <w:t xml:space="preserve"> рабочих дней с момента окончания </w:t>
      </w:r>
      <w:r w:rsidR="00114144" w:rsidRPr="00114144">
        <w:rPr>
          <w:rFonts w:ascii="Times New Roman" w:hAnsi="Times New Roman" w:cs="Times New Roman"/>
          <w:color w:val="000000"/>
          <w:sz w:val="28"/>
          <w:szCs w:val="28"/>
          <w:lang w:bidi="ru-RU"/>
        </w:rPr>
        <w:lastRenderedPageBreak/>
        <w:t>проверки документов готовит проект постановления администрации о приватизации жилого помещения, проект договора о передаче жилья в собственность (по одному экземпляру для каждой из сторон), уведомление о необходимости явиться для заключения договора о</w:t>
      </w:r>
      <w:r w:rsidR="000C13ED">
        <w:rPr>
          <w:rFonts w:ascii="Times New Roman" w:hAnsi="Times New Roman" w:cs="Times New Roman"/>
          <w:color w:val="000000"/>
          <w:sz w:val="28"/>
          <w:szCs w:val="28"/>
          <w:lang w:bidi="ru-RU"/>
        </w:rPr>
        <w:t xml:space="preserve"> передаче жилья в собственность.</w:t>
      </w:r>
      <w:r w:rsidR="00114144">
        <w:rPr>
          <w:rFonts w:ascii="Times New Roman" w:hAnsi="Times New Roman" w:cs="Times New Roman"/>
          <w:color w:val="000000"/>
          <w:sz w:val="28"/>
          <w:szCs w:val="28"/>
          <w:lang w:bidi="ru-RU"/>
        </w:rPr>
        <w:t>»</w:t>
      </w:r>
      <w:r w:rsidR="00114144" w:rsidRPr="00114144">
        <w:rPr>
          <w:rFonts w:ascii="Times New Roman" w:hAnsi="Times New Roman" w:cs="Times New Roman"/>
          <w:color w:val="000000"/>
          <w:sz w:val="28"/>
          <w:szCs w:val="28"/>
          <w:lang w:bidi="ru-RU"/>
        </w:rPr>
        <w:t>.</w:t>
      </w:r>
    </w:p>
    <w:p w:rsidR="00177E95" w:rsidRPr="00851659" w:rsidRDefault="00017CDC" w:rsidP="00177E95">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00177E95" w:rsidRPr="00851659">
        <w:rPr>
          <w:rFonts w:ascii="Times New Roman" w:hAnsi="Times New Roman" w:cs="Times New Roman"/>
          <w:sz w:val="28"/>
          <w:szCs w:val="28"/>
        </w:rPr>
        <w:t xml:space="preserve">. </w:t>
      </w:r>
      <w:r w:rsidR="00177E95" w:rsidRPr="004758E5">
        <w:rPr>
          <w:rFonts w:ascii="Times New Roman" w:hAnsi="Times New Roman" w:cs="Times New Roman"/>
          <w:sz w:val="28"/>
          <w:szCs w:val="28"/>
        </w:rPr>
        <w:t xml:space="preserve">Контроль исполнения настоящего постановления возложить на </w:t>
      </w:r>
      <w:r w:rsidR="004758E5" w:rsidRPr="004758E5">
        <w:rPr>
          <w:rFonts w:ascii="Times New Roman" w:hAnsi="Times New Roman" w:cs="Times New Roman"/>
          <w:sz w:val="28"/>
          <w:szCs w:val="28"/>
        </w:rPr>
        <w:t>руководителя управления имущественных и земельных отношений администрации Тенькинского муниципального округа Магаданской области</w:t>
      </w:r>
      <w:r w:rsidR="00177E95" w:rsidRPr="004758E5">
        <w:rPr>
          <w:rFonts w:ascii="Times New Roman" w:hAnsi="Times New Roman" w:cs="Times New Roman"/>
          <w:sz w:val="28"/>
          <w:szCs w:val="28"/>
        </w:rPr>
        <w:t>.</w:t>
      </w:r>
    </w:p>
    <w:p w:rsidR="00177E95" w:rsidRDefault="00017CDC" w:rsidP="00177E95">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00177E95">
        <w:rPr>
          <w:rFonts w:ascii="Times New Roman" w:hAnsi="Times New Roman" w:cs="Times New Roman"/>
          <w:sz w:val="28"/>
          <w:szCs w:val="28"/>
        </w:rPr>
        <w:t xml:space="preserve">. </w:t>
      </w:r>
      <w:r w:rsidR="00177E95" w:rsidRPr="00851659">
        <w:rPr>
          <w:rFonts w:ascii="Times New Roman" w:hAnsi="Times New Roman" w:cs="Times New Roman"/>
          <w:sz w:val="28"/>
          <w:szCs w:val="28"/>
        </w:rPr>
        <w:t>Настоящее постановление подлежит опубликованию (обнародованию).</w:t>
      </w:r>
    </w:p>
    <w:p w:rsidR="00177E95" w:rsidRDefault="00177E95" w:rsidP="00177E95">
      <w:pPr>
        <w:spacing w:line="360" w:lineRule="auto"/>
        <w:ind w:firstLine="709"/>
        <w:rPr>
          <w:rFonts w:ascii="Times New Roman" w:hAnsi="Times New Roman" w:cs="Times New Roman"/>
          <w:sz w:val="28"/>
          <w:szCs w:val="28"/>
        </w:rPr>
      </w:pPr>
    </w:p>
    <w:p w:rsidR="00177E95" w:rsidRPr="007754A5" w:rsidRDefault="00177E95" w:rsidP="00177E95">
      <w:pPr>
        <w:spacing w:line="360" w:lineRule="auto"/>
        <w:ind w:firstLine="709"/>
        <w:rPr>
          <w:rFonts w:ascii="Times New Roman" w:hAnsi="Times New Roman" w:cs="Times New Roman"/>
          <w:sz w:val="28"/>
          <w:szCs w:val="28"/>
        </w:rPr>
      </w:pPr>
    </w:p>
    <w:p w:rsidR="00177E95" w:rsidRDefault="00FF0E11" w:rsidP="007425F0">
      <w:pPr>
        <w:pStyle w:val="a6"/>
        <w:shd w:val="clear" w:color="auto" w:fill="auto"/>
        <w:spacing w:line="360" w:lineRule="auto"/>
        <w:ind w:firstLine="0"/>
        <w:rPr>
          <w:rFonts w:cs="Times New Roman"/>
          <w:sz w:val="28"/>
          <w:szCs w:val="28"/>
        </w:rPr>
      </w:pPr>
      <w:r>
        <w:rPr>
          <w:rFonts w:cs="Times New Roman"/>
          <w:sz w:val="28"/>
          <w:szCs w:val="28"/>
        </w:rPr>
        <w:t>Г</w:t>
      </w:r>
      <w:r w:rsidR="00177E95" w:rsidRPr="00E24093">
        <w:rPr>
          <w:rFonts w:cs="Times New Roman"/>
          <w:sz w:val="28"/>
          <w:szCs w:val="28"/>
        </w:rPr>
        <w:t>лав</w:t>
      </w:r>
      <w:r>
        <w:rPr>
          <w:rFonts w:cs="Times New Roman"/>
          <w:sz w:val="28"/>
          <w:szCs w:val="28"/>
        </w:rPr>
        <w:t>а</w:t>
      </w:r>
      <w:r w:rsidR="00177E95">
        <w:rPr>
          <w:rFonts w:cs="Times New Roman"/>
          <w:sz w:val="28"/>
          <w:szCs w:val="28"/>
        </w:rPr>
        <w:t> </w:t>
      </w:r>
      <w:r w:rsidR="00177E95" w:rsidRPr="00E24093">
        <w:rPr>
          <w:rFonts w:cs="Times New Roman"/>
          <w:sz w:val="28"/>
          <w:szCs w:val="28"/>
        </w:rPr>
        <w:t>Тенькинского</w:t>
      </w:r>
      <w:r w:rsidR="00177E95">
        <w:rPr>
          <w:rFonts w:cs="Times New Roman"/>
          <w:sz w:val="28"/>
          <w:szCs w:val="28"/>
        </w:rPr>
        <w:t> муниципального </w:t>
      </w:r>
      <w:r w:rsidR="00177E95" w:rsidRPr="00E24093">
        <w:rPr>
          <w:rFonts w:cs="Times New Roman"/>
          <w:sz w:val="28"/>
          <w:szCs w:val="28"/>
        </w:rPr>
        <w:t>округа</w:t>
      </w:r>
      <w:r w:rsidR="004758E5">
        <w:rPr>
          <w:rFonts w:cs="Times New Roman"/>
          <w:sz w:val="28"/>
          <w:szCs w:val="28"/>
        </w:rPr>
        <w:t xml:space="preserve">                        </w:t>
      </w:r>
      <w:r w:rsidR="005F67A7">
        <w:rPr>
          <w:rFonts w:cs="Times New Roman"/>
          <w:sz w:val="28"/>
          <w:szCs w:val="28"/>
        </w:rPr>
        <w:t xml:space="preserve"> </w:t>
      </w:r>
      <w:r>
        <w:rPr>
          <w:rFonts w:cs="Times New Roman"/>
          <w:sz w:val="28"/>
          <w:szCs w:val="28"/>
        </w:rPr>
        <w:t>Д.А. Ревутский</w:t>
      </w:r>
      <w:bookmarkStart w:id="0" w:name="_GoBack"/>
      <w:bookmarkEnd w:id="0"/>
      <w:r w:rsidR="005F67A7">
        <w:rPr>
          <w:rFonts w:cs="Times New Roman"/>
          <w:sz w:val="28"/>
          <w:szCs w:val="28"/>
        </w:rPr>
        <w:br/>
      </w:r>
    </w:p>
    <w:p w:rsidR="00177E95" w:rsidRDefault="00177E95" w:rsidP="00177E95">
      <w:pPr>
        <w:pStyle w:val="a6"/>
        <w:shd w:val="clear" w:color="auto" w:fill="auto"/>
        <w:spacing w:line="360" w:lineRule="auto"/>
        <w:ind w:firstLine="709"/>
        <w:rPr>
          <w:color w:val="000000"/>
          <w:sz w:val="28"/>
          <w:szCs w:val="28"/>
          <w:lang w:bidi="ru-RU"/>
        </w:rPr>
        <w:sectPr w:rsidR="00177E95">
          <w:pgSz w:w="11906" w:h="16838"/>
          <w:pgMar w:top="1134" w:right="850" w:bottom="1134" w:left="1701" w:header="708" w:footer="708" w:gutter="0"/>
          <w:cols w:space="708"/>
          <w:docGrid w:linePitch="360"/>
        </w:sectPr>
      </w:pPr>
    </w:p>
    <w:p w:rsidR="003C6B1B" w:rsidRPr="003C6B1B" w:rsidRDefault="003C6B1B" w:rsidP="004758E5">
      <w:pPr>
        <w:widowControl/>
        <w:autoSpaceDE/>
        <w:autoSpaceDN/>
        <w:adjustRightInd/>
        <w:spacing w:line="360" w:lineRule="auto"/>
        <w:ind w:left="4962" w:firstLine="0"/>
        <w:jc w:val="center"/>
        <w:rPr>
          <w:rFonts w:cs="Times New Roman"/>
          <w:sz w:val="28"/>
          <w:szCs w:val="28"/>
        </w:rPr>
      </w:pPr>
    </w:p>
    <w:sectPr w:rsidR="003C6B1B" w:rsidRPr="003C6B1B" w:rsidSect="007425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AA"/>
    <w:rsid w:val="00017CDC"/>
    <w:rsid w:val="00080BB5"/>
    <w:rsid w:val="000C13ED"/>
    <w:rsid w:val="00114144"/>
    <w:rsid w:val="0014218D"/>
    <w:rsid w:val="001452A5"/>
    <w:rsid w:val="001764DB"/>
    <w:rsid w:val="00177E95"/>
    <w:rsid w:val="001C68F5"/>
    <w:rsid w:val="00286096"/>
    <w:rsid w:val="002A7106"/>
    <w:rsid w:val="002C2199"/>
    <w:rsid w:val="002D3BA1"/>
    <w:rsid w:val="003229BF"/>
    <w:rsid w:val="003C0E1C"/>
    <w:rsid w:val="003C6B1B"/>
    <w:rsid w:val="004362CD"/>
    <w:rsid w:val="0045222E"/>
    <w:rsid w:val="004758E5"/>
    <w:rsid w:val="004F07CC"/>
    <w:rsid w:val="0054433C"/>
    <w:rsid w:val="0057071D"/>
    <w:rsid w:val="00571D2E"/>
    <w:rsid w:val="00587FD0"/>
    <w:rsid w:val="005A3082"/>
    <w:rsid w:val="005A74A6"/>
    <w:rsid w:val="005F67A7"/>
    <w:rsid w:val="005F67D7"/>
    <w:rsid w:val="006E34CB"/>
    <w:rsid w:val="007425F0"/>
    <w:rsid w:val="007720A1"/>
    <w:rsid w:val="007754A5"/>
    <w:rsid w:val="008A7FBF"/>
    <w:rsid w:val="00971C6E"/>
    <w:rsid w:val="0097779A"/>
    <w:rsid w:val="009A2936"/>
    <w:rsid w:val="009A6A50"/>
    <w:rsid w:val="009F1BBC"/>
    <w:rsid w:val="009F6837"/>
    <w:rsid w:val="00A074B0"/>
    <w:rsid w:val="00A771B9"/>
    <w:rsid w:val="00AA1F71"/>
    <w:rsid w:val="00B0279D"/>
    <w:rsid w:val="00B13ADC"/>
    <w:rsid w:val="00B81E18"/>
    <w:rsid w:val="00B93081"/>
    <w:rsid w:val="00BA11C5"/>
    <w:rsid w:val="00BA48AA"/>
    <w:rsid w:val="00BB3C64"/>
    <w:rsid w:val="00C177A5"/>
    <w:rsid w:val="00C23E9C"/>
    <w:rsid w:val="00C2658E"/>
    <w:rsid w:val="00C74AB1"/>
    <w:rsid w:val="00C8470C"/>
    <w:rsid w:val="00D4093D"/>
    <w:rsid w:val="00DA4463"/>
    <w:rsid w:val="00DF1650"/>
    <w:rsid w:val="00E10A9F"/>
    <w:rsid w:val="00E33084"/>
    <w:rsid w:val="00ED40F0"/>
    <w:rsid w:val="00EE471F"/>
    <w:rsid w:val="00F90569"/>
    <w:rsid w:val="00FD394D"/>
    <w:rsid w:val="00FE5527"/>
    <w:rsid w:val="00FF0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F4EAF-AC35-4347-8E93-6D11BD1A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1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6B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C6B1B"/>
    <w:rPr>
      <w:rFonts w:ascii="Tahoma" w:hAnsi="Tahoma" w:cs="Tahoma"/>
      <w:sz w:val="16"/>
      <w:szCs w:val="16"/>
    </w:rPr>
  </w:style>
  <w:style w:type="character" w:customStyle="1" w:styleId="a4">
    <w:name w:val="Текст выноски Знак"/>
    <w:basedOn w:val="a0"/>
    <w:link w:val="a3"/>
    <w:uiPriority w:val="99"/>
    <w:semiHidden/>
    <w:rsid w:val="003C6B1B"/>
    <w:rPr>
      <w:rFonts w:ascii="Tahoma" w:eastAsia="Times New Roman" w:hAnsi="Tahoma" w:cs="Tahoma"/>
      <w:sz w:val="16"/>
      <w:szCs w:val="16"/>
      <w:lang w:eastAsia="ru-RU"/>
    </w:rPr>
  </w:style>
  <w:style w:type="character" w:customStyle="1" w:styleId="a5">
    <w:name w:val="Сноска_"/>
    <w:basedOn w:val="a0"/>
    <w:link w:val="a6"/>
    <w:rsid w:val="001452A5"/>
    <w:rPr>
      <w:rFonts w:ascii="Times New Roman" w:hAnsi="Times New Roman"/>
      <w:sz w:val="26"/>
      <w:szCs w:val="26"/>
      <w:shd w:val="clear" w:color="auto" w:fill="FFFFFF"/>
    </w:rPr>
  </w:style>
  <w:style w:type="paragraph" w:customStyle="1" w:styleId="a6">
    <w:name w:val="Сноска"/>
    <w:basedOn w:val="a"/>
    <w:link w:val="a5"/>
    <w:rsid w:val="001452A5"/>
    <w:pPr>
      <w:shd w:val="clear" w:color="auto" w:fill="FFFFFF"/>
      <w:autoSpaceDE/>
      <w:autoSpaceDN/>
      <w:adjustRightInd/>
      <w:spacing w:line="324" w:lineRule="exact"/>
      <w:ind w:firstLine="780"/>
    </w:pPr>
    <w:rPr>
      <w:rFonts w:ascii="Times New Roman" w:eastAsiaTheme="minorHAnsi" w:hAnsi="Times New Roman" w:cstheme="minorBidi"/>
      <w:sz w:val="26"/>
      <w:szCs w:val="26"/>
      <w:lang w:eastAsia="en-US"/>
    </w:rPr>
  </w:style>
  <w:style w:type="character" w:styleId="a7">
    <w:name w:val="Hyperlink"/>
    <w:basedOn w:val="a0"/>
    <w:uiPriority w:val="99"/>
    <w:semiHidden/>
    <w:unhideWhenUsed/>
    <w:rsid w:val="00177E95"/>
    <w:rPr>
      <w:color w:val="0000FF"/>
      <w:u w:val="single"/>
    </w:rPr>
  </w:style>
  <w:style w:type="paragraph" w:styleId="a8">
    <w:name w:val="List Paragraph"/>
    <w:basedOn w:val="a"/>
    <w:uiPriority w:val="34"/>
    <w:qFormat/>
    <w:rsid w:val="00B8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3A61-BAAF-4536-B98A-AA381F2B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10</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Федан Александр Николаевич</dc:creator>
  <cp:keywords/>
  <dc:description/>
  <cp:lastModifiedBy>Шевченко Владимир Владимирович</cp:lastModifiedBy>
  <cp:revision>43</cp:revision>
  <cp:lastPrinted>2024-04-23T23:18:00Z</cp:lastPrinted>
  <dcterms:created xsi:type="dcterms:W3CDTF">2023-08-08T23:03:00Z</dcterms:created>
  <dcterms:modified xsi:type="dcterms:W3CDTF">2024-05-22T00:39:00Z</dcterms:modified>
</cp:coreProperties>
</file>