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E1" w:rsidRDefault="000874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74E1" w:rsidRDefault="000874E1">
      <w:pPr>
        <w:pStyle w:val="ConsPlusNormal"/>
        <w:outlineLvl w:val="0"/>
      </w:pPr>
    </w:p>
    <w:p w:rsidR="000874E1" w:rsidRDefault="000874E1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0874E1" w:rsidRDefault="000874E1">
      <w:pPr>
        <w:pStyle w:val="ConsPlusTitle"/>
        <w:jc w:val="center"/>
      </w:pPr>
      <w:r>
        <w:t>МАГАДАНСКОЙ ОБЛАСТИ</w:t>
      </w:r>
    </w:p>
    <w:p w:rsidR="000874E1" w:rsidRDefault="000874E1">
      <w:pPr>
        <w:pStyle w:val="ConsPlusTitle"/>
        <w:ind w:firstLine="540"/>
        <w:jc w:val="both"/>
      </w:pPr>
    </w:p>
    <w:p w:rsidR="000874E1" w:rsidRDefault="000874E1">
      <w:pPr>
        <w:pStyle w:val="ConsPlusTitle"/>
        <w:jc w:val="center"/>
      </w:pPr>
      <w:r>
        <w:t>ПОСТАНОВЛЕНИЕ</w:t>
      </w:r>
    </w:p>
    <w:p w:rsidR="000874E1" w:rsidRDefault="000874E1">
      <w:pPr>
        <w:pStyle w:val="ConsPlusTitle"/>
        <w:jc w:val="center"/>
      </w:pPr>
      <w:r>
        <w:t>от 18 января 2021 г. N 16-па</w:t>
      </w:r>
    </w:p>
    <w:p w:rsidR="000874E1" w:rsidRDefault="000874E1">
      <w:pPr>
        <w:pStyle w:val="ConsPlusTitle"/>
        <w:ind w:firstLine="540"/>
        <w:jc w:val="both"/>
      </w:pPr>
    </w:p>
    <w:p w:rsidR="000874E1" w:rsidRDefault="000874E1">
      <w:pPr>
        <w:pStyle w:val="ConsPlusTitle"/>
        <w:jc w:val="center"/>
      </w:pPr>
      <w:r>
        <w:t>ОБ УТВЕРЖДЕНИИ МУНИЦИПАЛЬНОЙ ПРОГРАММЫ "СОДЕРЖАНИЕ И РЕМОНТ</w:t>
      </w:r>
    </w:p>
    <w:p w:rsidR="000874E1" w:rsidRDefault="000874E1">
      <w:pPr>
        <w:pStyle w:val="ConsPlusTitle"/>
        <w:jc w:val="center"/>
      </w:pPr>
      <w:r>
        <w:t>ДОРОГ ТЕНЬКИНСКОГО МУНИЦИПАЛЬНОГО ОКРУГА МАГАДАНСКОЙ ОБЛАСТИ</w:t>
      </w:r>
    </w:p>
    <w:p w:rsidR="000874E1" w:rsidRDefault="000874E1">
      <w:pPr>
        <w:pStyle w:val="ConsPlusTitle"/>
        <w:jc w:val="center"/>
      </w:pPr>
      <w:r>
        <w:t>НА 2021-2025 ГОДЫ"</w:t>
      </w:r>
    </w:p>
    <w:p w:rsidR="000874E1" w:rsidRDefault="000874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7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от 18.01.2022 N 7-па,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6">
              <w:r>
                <w:rPr>
                  <w:color w:val="0000FF"/>
                </w:rPr>
                <w:t>N 289-па</w:t>
              </w:r>
            </w:hyperlink>
            <w:r>
              <w:rPr>
                <w:color w:val="392C69"/>
              </w:rPr>
              <w:t xml:space="preserve">, от 26.07.2023 </w:t>
            </w:r>
            <w:hyperlink r:id="rId7">
              <w:r>
                <w:rPr>
                  <w:color w:val="0000FF"/>
                </w:rPr>
                <w:t>N 307-па</w:t>
              </w:r>
            </w:hyperlink>
            <w:r>
              <w:rPr>
                <w:color w:val="392C69"/>
              </w:rPr>
              <w:t xml:space="preserve">, от 27.12.2023 </w:t>
            </w:r>
            <w:hyperlink r:id="rId8">
              <w:r>
                <w:rPr>
                  <w:color w:val="0000FF"/>
                </w:rPr>
                <w:t>N 806-па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</w:tr>
    </w:tbl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26.06.2020 N 167-па "О муниципальных программах, предлагаемых к разработке в 2020 году", администрация Тенькинского городского округа Магаданской области постановляет: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"Содержание и ремонт дорог Тенькинского муниципального округа Магаданской области на 2021-2025 годы".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 и вступает в силу с 01.01.2021.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jc w:val="right"/>
      </w:pPr>
      <w:r>
        <w:t>Глава</w:t>
      </w:r>
    </w:p>
    <w:p w:rsidR="000874E1" w:rsidRDefault="000874E1">
      <w:pPr>
        <w:pStyle w:val="ConsPlusNormal"/>
        <w:jc w:val="right"/>
      </w:pPr>
      <w:r>
        <w:t>Тенькинского городского округа</w:t>
      </w:r>
    </w:p>
    <w:p w:rsidR="000874E1" w:rsidRDefault="000874E1">
      <w:pPr>
        <w:pStyle w:val="ConsPlusNormal"/>
        <w:jc w:val="right"/>
      </w:pPr>
      <w:r>
        <w:t>Д.А.РЕВУТСКИЙ</w:t>
      </w:r>
    </w:p>
    <w:p w:rsidR="000874E1" w:rsidRDefault="000874E1">
      <w:pPr>
        <w:pStyle w:val="ConsPlusNormal"/>
      </w:pPr>
    </w:p>
    <w:p w:rsidR="000874E1" w:rsidRDefault="000874E1">
      <w:pPr>
        <w:pStyle w:val="ConsPlusNormal"/>
      </w:pPr>
    </w:p>
    <w:p w:rsidR="000874E1" w:rsidRDefault="000874E1">
      <w:pPr>
        <w:pStyle w:val="ConsPlusNormal"/>
      </w:pPr>
    </w:p>
    <w:p w:rsidR="000874E1" w:rsidRDefault="000874E1">
      <w:pPr>
        <w:pStyle w:val="ConsPlusNormal"/>
      </w:pPr>
    </w:p>
    <w:p w:rsidR="000874E1" w:rsidRDefault="000874E1">
      <w:pPr>
        <w:pStyle w:val="ConsPlusNormal"/>
      </w:pPr>
    </w:p>
    <w:p w:rsidR="000874E1" w:rsidRDefault="000874E1">
      <w:pPr>
        <w:pStyle w:val="ConsPlusNormal"/>
        <w:jc w:val="right"/>
        <w:outlineLvl w:val="0"/>
      </w:pPr>
      <w:r>
        <w:t>Утверждена</w:t>
      </w:r>
    </w:p>
    <w:p w:rsidR="000874E1" w:rsidRDefault="000874E1">
      <w:pPr>
        <w:pStyle w:val="ConsPlusNormal"/>
        <w:jc w:val="right"/>
      </w:pPr>
      <w:r>
        <w:t>Приложение N 1</w:t>
      </w:r>
    </w:p>
    <w:p w:rsidR="000874E1" w:rsidRDefault="000874E1">
      <w:pPr>
        <w:pStyle w:val="ConsPlusNormal"/>
        <w:jc w:val="right"/>
      </w:pPr>
      <w:r>
        <w:t>к постановлению</w:t>
      </w:r>
    </w:p>
    <w:p w:rsidR="000874E1" w:rsidRDefault="000874E1">
      <w:pPr>
        <w:pStyle w:val="ConsPlusNormal"/>
        <w:jc w:val="right"/>
      </w:pPr>
      <w:r>
        <w:t>администрации</w:t>
      </w:r>
    </w:p>
    <w:p w:rsidR="000874E1" w:rsidRDefault="000874E1">
      <w:pPr>
        <w:pStyle w:val="ConsPlusNormal"/>
        <w:jc w:val="right"/>
      </w:pPr>
      <w:r>
        <w:t>Тенькинского городского округа</w:t>
      </w:r>
    </w:p>
    <w:p w:rsidR="000874E1" w:rsidRDefault="000874E1">
      <w:pPr>
        <w:pStyle w:val="ConsPlusNormal"/>
        <w:jc w:val="right"/>
      </w:pPr>
      <w:r>
        <w:t>Магаданской области</w:t>
      </w:r>
    </w:p>
    <w:p w:rsidR="000874E1" w:rsidRDefault="000874E1">
      <w:pPr>
        <w:pStyle w:val="ConsPlusNormal"/>
        <w:jc w:val="right"/>
      </w:pPr>
      <w:r>
        <w:t>от 18.01.2021 N 16-па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0874E1" w:rsidRDefault="000874E1">
      <w:pPr>
        <w:pStyle w:val="ConsPlusTitle"/>
        <w:jc w:val="center"/>
      </w:pPr>
      <w:r>
        <w:t>"СОДЕРЖАНИЕ И РЕМОНТ ДОРОГ "ТЕНЬКИНСКОГО МУНИЦИПАЛЬНОГО</w:t>
      </w:r>
    </w:p>
    <w:p w:rsidR="000874E1" w:rsidRDefault="000874E1">
      <w:pPr>
        <w:pStyle w:val="ConsPlusTitle"/>
        <w:jc w:val="center"/>
      </w:pPr>
      <w:r>
        <w:lastRenderedPageBreak/>
        <w:t>ОКРУГА МАГАДАНСКОЙ ОБЛАСТИ НА 2021-2025 ГОДЫ"</w:t>
      </w:r>
    </w:p>
    <w:p w:rsidR="000874E1" w:rsidRDefault="000874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7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от 18.01.2022 N 7-па,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13">
              <w:r>
                <w:rPr>
                  <w:color w:val="0000FF"/>
                </w:rPr>
                <w:t>N 289-па</w:t>
              </w:r>
            </w:hyperlink>
            <w:r>
              <w:rPr>
                <w:color w:val="392C69"/>
              </w:rPr>
              <w:t xml:space="preserve">, от 26.07.2023 </w:t>
            </w:r>
            <w:hyperlink r:id="rId14">
              <w:r>
                <w:rPr>
                  <w:color w:val="0000FF"/>
                </w:rPr>
                <w:t>N 307-па</w:t>
              </w:r>
            </w:hyperlink>
            <w:r>
              <w:rPr>
                <w:color w:val="392C69"/>
              </w:rPr>
              <w:t xml:space="preserve">, от 27.12.2023 </w:t>
            </w:r>
            <w:hyperlink r:id="rId15">
              <w:r>
                <w:rPr>
                  <w:color w:val="0000FF"/>
                </w:rPr>
                <w:t>N 806-па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</w:tr>
    </w:tbl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Title"/>
        <w:jc w:val="center"/>
        <w:outlineLvl w:val="1"/>
      </w:pPr>
      <w:r>
        <w:t>Паспорт</w:t>
      </w:r>
    </w:p>
    <w:p w:rsidR="000874E1" w:rsidRDefault="000874E1">
      <w:pPr>
        <w:pStyle w:val="ConsPlusTitle"/>
        <w:jc w:val="center"/>
      </w:pPr>
      <w:r>
        <w:t>муниципальной программы "Содержание и ремонт дорог</w:t>
      </w:r>
    </w:p>
    <w:p w:rsidR="000874E1" w:rsidRDefault="000874E1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0874E1" w:rsidRDefault="000874E1">
      <w:pPr>
        <w:pStyle w:val="ConsPlusTitle"/>
        <w:jc w:val="center"/>
      </w:pPr>
      <w:r>
        <w:t>на 2021-2025 годы"</w:t>
      </w:r>
    </w:p>
    <w:p w:rsidR="000874E1" w:rsidRDefault="000874E1">
      <w:pPr>
        <w:pStyle w:val="ConsPlusTitle"/>
        <w:jc w:val="center"/>
      </w:pPr>
      <w:r>
        <w:t>(наименование муниципальной программы)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"Содержание и ремонт дорог Тенькинского муниципального округа Магаданской области на 2021-2025 годы"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Обеспечение безопасности и повышение качества автомобильных дорог общего пользования местного значения Тенькинского муниципального округа Магаданской области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- повышение транспортно-эксплуатационного состояния дорог общего пользования местного значения в границах населенных пунктов Тенькинского муниципального округа;</w:t>
            </w:r>
          </w:p>
          <w:p w:rsidR="000874E1" w:rsidRDefault="000874E1">
            <w:pPr>
              <w:pStyle w:val="ConsPlusNormal"/>
              <w:jc w:val="both"/>
            </w:pPr>
            <w:r>
              <w:t>- обеспечение надлежащего транспортно-эксплуатационного состояния дорог общего пользования местного значения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- Юридические или физические лица, определенные 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0874E1" w:rsidRDefault="000874E1">
            <w:pPr>
              <w:pStyle w:val="ConsPlusNormal"/>
              <w:jc w:val="both"/>
            </w:pPr>
            <w:r>
              <w:t xml:space="preserve">- управление жилищно-коммунального хозяйства, дорожной деятельности и благоустройства администрации Тенькинского </w:t>
            </w:r>
            <w:r>
              <w:lastRenderedPageBreak/>
              <w:t>муниципального округа Магаданской области;</w:t>
            </w:r>
          </w:p>
          <w:p w:rsidR="000874E1" w:rsidRDefault="000874E1">
            <w:pPr>
              <w:pStyle w:val="ConsPlusNormal"/>
              <w:jc w:val="both"/>
            </w:pPr>
            <w:r>
              <w:t>- муниципальное бюджетное учреждение "Тенькинский эксплуатационный центр"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0874E1" w:rsidRDefault="000874E1">
            <w:pPr>
              <w:pStyle w:val="ConsPlusNormal"/>
              <w:jc w:val="both"/>
            </w:pPr>
            <w:r>
              <w:t>Подпрограммы муниципальной программы (при наличии)</w:t>
            </w:r>
          </w:p>
        </w:tc>
        <w:tc>
          <w:tcPr>
            <w:tcW w:w="6803" w:type="dxa"/>
          </w:tcPr>
          <w:p w:rsidR="000874E1" w:rsidRDefault="000874E1">
            <w:pPr>
              <w:pStyle w:val="ConsPlusNormal"/>
              <w:jc w:val="both"/>
            </w:pPr>
            <w:r>
              <w:t>нет</w:t>
            </w:r>
          </w:p>
        </w:tc>
      </w:tr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- протяженность отремонтированных автомобильных дорог в границах населенных пунктов Тенькинского муниципального округа;</w:t>
            </w:r>
          </w:p>
          <w:p w:rsidR="000874E1" w:rsidRDefault="000874E1">
            <w:pPr>
              <w:pStyle w:val="ConsPlusNormal"/>
              <w:jc w:val="both"/>
            </w:pPr>
            <w: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0874E1" w:rsidRDefault="000874E1">
            <w:pPr>
              <w:pStyle w:val="ConsPlusNormal"/>
              <w:jc w:val="both"/>
            </w:pPr>
            <w:r>
              <w:t>Срок и этапы реализации муниципальной программы</w:t>
            </w:r>
          </w:p>
        </w:tc>
        <w:tc>
          <w:tcPr>
            <w:tcW w:w="6803" w:type="dxa"/>
          </w:tcPr>
          <w:p w:rsidR="000874E1" w:rsidRDefault="000874E1">
            <w:pPr>
              <w:pStyle w:val="ConsPlusNormal"/>
              <w:jc w:val="both"/>
            </w:pPr>
            <w:r>
              <w:t>2021-2025 годы</w:t>
            </w:r>
          </w:p>
        </w:tc>
      </w:tr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Средства бюджета муниципального образования "Тенькинский муниципальный округ Магаданской области" в сумме 316 287,85 тыс. рублей, в том числе по годам:</w:t>
            </w:r>
          </w:p>
          <w:p w:rsidR="000874E1" w:rsidRDefault="000874E1">
            <w:pPr>
              <w:pStyle w:val="ConsPlusNormal"/>
              <w:jc w:val="both"/>
            </w:pPr>
            <w:r>
              <w:t>2021 г. - 24 845,50 тыс. рублей;</w:t>
            </w:r>
          </w:p>
          <w:p w:rsidR="000874E1" w:rsidRDefault="000874E1">
            <w:pPr>
              <w:pStyle w:val="ConsPlusNormal"/>
              <w:jc w:val="both"/>
            </w:pPr>
            <w:r>
              <w:t>2022 г. - 71 722,75 тыс. рублей;</w:t>
            </w:r>
          </w:p>
          <w:p w:rsidR="000874E1" w:rsidRDefault="000874E1">
            <w:pPr>
              <w:pStyle w:val="ConsPlusNormal"/>
              <w:jc w:val="both"/>
            </w:pPr>
            <w:r>
              <w:t>2023 г. - 8 657,69 тыс. рублей;</w:t>
            </w:r>
          </w:p>
          <w:p w:rsidR="000874E1" w:rsidRDefault="000874E1">
            <w:pPr>
              <w:pStyle w:val="ConsPlusNormal"/>
              <w:jc w:val="both"/>
            </w:pPr>
            <w:r>
              <w:t>2024 г. - 107 895,38 тыс. рублей;</w:t>
            </w:r>
          </w:p>
          <w:p w:rsidR="000874E1" w:rsidRDefault="000874E1">
            <w:pPr>
              <w:pStyle w:val="ConsPlusNormal"/>
              <w:jc w:val="both"/>
            </w:pPr>
            <w:r>
              <w:t>2025 г. - 103 166,53 тыс. рублей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27.12.2023 N 806-па)</w:t>
            </w:r>
          </w:p>
        </w:tc>
      </w:tr>
      <w:tr w:rsidR="000874E1"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Ожидаемый социально-экономический результат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В экономической сфере:</w:t>
            </w:r>
          </w:p>
          <w:p w:rsidR="000874E1" w:rsidRDefault="000874E1">
            <w:pPr>
              <w:pStyle w:val="ConsPlusNormal"/>
              <w:jc w:val="both"/>
            </w:pPr>
            <w:r>
              <w:t>- ежегодное сокращение объемов финансовых ресурсов, расходуемых из бюджета муниципального образования "Тенькинский муниципальный округ Магаданской области" на содержание автомобильных дорог общего пользования местного значения в границах населенных пунктов.</w:t>
            </w:r>
          </w:p>
          <w:p w:rsidR="000874E1" w:rsidRDefault="000874E1">
            <w:pPr>
              <w:pStyle w:val="ConsPlusNormal"/>
              <w:jc w:val="both"/>
            </w:pPr>
            <w:r>
              <w:t>В социальной сфере:</w:t>
            </w:r>
          </w:p>
          <w:p w:rsidR="000874E1" w:rsidRDefault="000874E1">
            <w:pPr>
              <w:pStyle w:val="ConsPlusNormal"/>
              <w:jc w:val="both"/>
            </w:pPr>
            <w:r>
              <w:t>- снижение числа дорожно-транспортных происшествий;</w:t>
            </w:r>
          </w:p>
          <w:p w:rsidR="000874E1" w:rsidRDefault="000874E1">
            <w:pPr>
              <w:pStyle w:val="ConsPlusNormal"/>
              <w:jc w:val="both"/>
            </w:pPr>
            <w:r>
              <w:t>- повышение комфорта и удобства поездок;</w:t>
            </w:r>
          </w:p>
          <w:p w:rsidR="000874E1" w:rsidRDefault="000874E1">
            <w:pPr>
              <w:pStyle w:val="ConsPlusNormal"/>
              <w:jc w:val="both"/>
            </w:pPr>
            <w:r>
              <w:t>- снижение социальной напряженности;</w:t>
            </w:r>
          </w:p>
          <w:p w:rsidR="000874E1" w:rsidRDefault="000874E1">
            <w:pPr>
              <w:pStyle w:val="ConsPlusNormal"/>
              <w:jc w:val="both"/>
            </w:pPr>
            <w:r>
              <w:t>- улучшение эстетичного вида населенных пунктов Тенькинского муниципального округа Магаданской области</w:t>
            </w:r>
          </w:p>
        </w:tc>
      </w:tr>
      <w:tr w:rsidR="000874E1">
        <w:tc>
          <w:tcPr>
            <w:tcW w:w="9070" w:type="dxa"/>
            <w:gridSpan w:val="2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0874E1" w:rsidRDefault="000874E1">
            <w:pPr>
              <w:pStyle w:val="ConsPlusNormal"/>
              <w:jc w:val="both"/>
            </w:pPr>
            <w: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6803" w:type="dxa"/>
          </w:tcPr>
          <w:p w:rsidR="000874E1" w:rsidRDefault="000874E1">
            <w:pPr>
              <w:pStyle w:val="ConsPlusNormal"/>
              <w:jc w:val="both"/>
            </w:pPr>
            <w:r>
              <w:t>-</w:t>
            </w:r>
          </w:p>
        </w:tc>
      </w:tr>
    </w:tbl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1. Анализ текущего состояния проблемы с обоснованием ее</w:t>
      </w:r>
    </w:p>
    <w:p w:rsidR="000874E1" w:rsidRDefault="000874E1">
      <w:pPr>
        <w:pStyle w:val="ConsPlusTitle"/>
        <w:jc w:val="center"/>
      </w:pPr>
      <w:r>
        <w:t>решения программным методом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>Автомобильные дороги являются неотъемлемой частью транспортной системы. Создание устойчиво функционирующей транспортной системы на территории Тенькинского муниципального округа Магаданской области является необходимым условием подъема экономики, а также повышения уровня жизни населения.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Автомобильные дороги представляют собой комплекс инженерных сооружений, предназначенных для обеспечения круглогодичного, непрерывного, удобного и безопасного движения автомобилей с расчетной нагрузкой и установленными скоростями в любое время года и в любых условиях погоды. В состав этого комплекса входят земляное полотно, дорожная одежда, искусственные сооружения, обустройство дорог. Параметры и состояние всех элементов дороги определяют технический уровень и эксплуатационное состояние дороги.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Автомобильными дорогами общего пользования местного значения Тенькинского муниципального округа Магаданской области являются автомобильные дороги общего пользования в границах населенных пунктов Тенькинского района Магаданской области.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Протяженность дорог поселка Усть-Омчуг составляет - 6,116 км, поселка Омчак - 2,877 км, поселка Мадаун - 2,5 км, общая протяженность дорог общего пользования в границах населенных пунктов составляет - 11,993 км.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27.12.2023 N 806-па)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Дороги в границах населенных пунктов преимущественно являются естественно грунтовыми или дорогами с твердым покрытием (булыжные, щебеночные, гравийные). Инженерные сооружения дорог находятся в неудовлетворительном состоянии. Технико-эксплуатационные характеристики дорог, такие как прочность дорожной одежды, ровность, шероховатость и сцепные качества покрытий, устойчивость земляного полотна, не соответствуют комплексу показателей, определяющих качество дорог и нормативным требованиям к транспортно-эксплуатационным показателям дорог.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Состояние дорог определяется своевременностью, полнотой и качеством осуществления дорожной деятельности и напрямую зависит от объемов финансирования и стратегии распределения финансовых ресурсов в условиях их ограниченных объемов. Недофинансирование дорожной отрасли, нерациональное использование финансовых средств привело к образованию большого количества участков дорог с неудовлетворительным транспортно-эксплуатационным состоянием, на которых необходимо проведение ремонта.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 xml:space="preserve">Для соответствия автомобильных дорог нормативным требованиям необходимо осуществление дорожной деятельности в отношении автомобильных дорог - проведение комплекса работ по обеспечению надлежащего технического состояния, восстановлению </w:t>
      </w:r>
      <w:r>
        <w:lastRenderedPageBreak/>
        <w:t>транспортно-эксплуатационных характеристик, замене и (или) восстановлению конструктивных элементов автомобильных дорог в границах населенных пунктов.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Для обеспечения безопасности и повышения качества автомобильных дорог общего пользования местного значения Тенькинского муниципального округа Магаданской области необходимо комплексно и системно подходить к решению финансовых и организационных вопросов. Такой процесс возможен только с применением программного метода, в рамках которого необходимо сформировать финансовые механизмы, структуру управления и реализации.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2. Цели и задачи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>Целью Программы является повышение качества автомобильных дорог общего пользования местного значения Тенькинского муниципального округа Магаданской области.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Условиями достижения цели Программы является решение следующих задач: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- повышение транспортно-эксплуатационного состояния дорог общего пользования местного значения Тенькинского муниципального округа;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- обеспечение надлежащего транспортно-эксплуатационного состояния дорог общего пользования.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3. Система программных мероприятий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>В рамках настоящей Программы предполагается осуществить ремонт и содержание дорог общего пользования муниципального образования "Тенькинский муниципальный округ Магаданской области".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hyperlink w:anchor="P225">
        <w:r>
          <w:rPr>
            <w:color w:val="0000FF"/>
          </w:rPr>
          <w:t>Система</w:t>
        </w:r>
      </w:hyperlink>
      <w:r>
        <w:t xml:space="preserve"> программных мероприятий - полный перечень предусмотренных Программой мероприятий, представлена в Приложении N 1 к настоящей Программе.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Title"/>
        <w:jc w:val="center"/>
        <w:outlineLvl w:val="1"/>
      </w:pPr>
      <w:r>
        <w:t>4. Сроки реализации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>Программа реализуется в один этап - период реализации с 2021 года по 2025 год. За период реализации Программы предполагается отремонтировать 7,6 км дорог, тем самым обеспечить снижение доли автомобильных дорог общего пользования местного значения, не отвечающих нормативным требованиям.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5. Важнейшие целевые показатели и индикаторы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w:anchor="P303">
        <w:r>
          <w:rPr>
            <w:color w:val="0000FF"/>
          </w:rPr>
          <w:t>показатели</w:t>
        </w:r>
      </w:hyperlink>
      <w:r>
        <w:t xml:space="preserve"> и индикаторы изложены в Приложении N 2 к настоящей Программе.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6. Нормативно-правовое обеспечение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lastRenderedPageBreak/>
        <w:t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Таблице N 1 "Нормативно-правовое обеспечение программы".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jc w:val="right"/>
        <w:outlineLvl w:val="2"/>
      </w:pPr>
      <w:r>
        <w:t>Таблица N 1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</w:pPr>
      <w:r>
        <w:t>Нормативно-правовое обеспечение Программы</w:t>
      </w:r>
    </w:p>
    <w:p w:rsidR="000874E1" w:rsidRDefault="000874E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834"/>
        <w:gridCol w:w="1417"/>
        <w:gridCol w:w="2267"/>
      </w:tblGrid>
      <w:tr w:rsidR="000874E1"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0874E1" w:rsidRDefault="000874E1">
            <w:pPr>
              <w:pStyle w:val="ConsPlusNormal"/>
              <w:jc w:val="center"/>
            </w:pPr>
            <w:r>
              <w:t>Вид нормативно-правового акта (распорядительного документа)</w:t>
            </w:r>
          </w:p>
        </w:tc>
        <w:tc>
          <w:tcPr>
            <w:tcW w:w="2834" w:type="dxa"/>
          </w:tcPr>
          <w:p w:rsidR="000874E1" w:rsidRDefault="000874E1">
            <w:pPr>
              <w:pStyle w:val="ConsPlusNormal"/>
              <w:jc w:val="center"/>
            </w:pPr>
            <w: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2267" w:type="dxa"/>
          </w:tcPr>
          <w:p w:rsidR="000874E1" w:rsidRDefault="000874E1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0874E1"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874E1" w:rsidRDefault="000874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</w:tcPr>
          <w:p w:rsidR="000874E1" w:rsidRDefault="000874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7" w:type="dxa"/>
          </w:tcPr>
          <w:p w:rsidR="000874E1" w:rsidRDefault="000874E1">
            <w:pPr>
              <w:pStyle w:val="ConsPlusNormal"/>
              <w:jc w:val="center"/>
            </w:pPr>
            <w:r>
              <w:t>5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 Магаданской области</w:t>
            </w:r>
          </w:p>
        </w:tc>
        <w:tc>
          <w:tcPr>
            <w:tcW w:w="283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О внесении изменений в </w:t>
            </w: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Тенькинского городского округа Магаданской области от 23 июня 2016 г. N 335-па "Об утверждении перечня автомобильных дорог общего пользования местного значения в границах муниципального образования "Тенькинский городской округ" Магаданской области и присвоении им идентификационных номеров"</w:t>
            </w:r>
          </w:p>
        </w:tc>
        <w:tc>
          <w:tcPr>
            <w:tcW w:w="141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II квартал 2021 года</w:t>
            </w:r>
          </w:p>
        </w:tc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 Магаданской области</w:t>
            </w:r>
          </w:p>
        </w:tc>
        <w:tc>
          <w:tcPr>
            <w:tcW w:w="283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О внесении изменений в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Тенькинского городского округа Магаданской области от 9 июня 2016 г. N 308-па "Об утверждении порядка содержания и ремонта автомобильных дорог общего пользования местного значения муниципального образования "Тенькинский городской округ" Магаданской области"</w:t>
            </w:r>
          </w:p>
        </w:tc>
        <w:tc>
          <w:tcPr>
            <w:tcW w:w="141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II квартал 2021 года</w:t>
            </w:r>
          </w:p>
        </w:tc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 Магаданской области</w:t>
            </w:r>
          </w:p>
        </w:tc>
        <w:tc>
          <w:tcPr>
            <w:tcW w:w="283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Об утверждении плана ремонта автомобильных дорог общего пользования местного значения муниципального образования "Тенькинский муниципальный округ Магаданской области" на 2021-2025 годы</w:t>
            </w:r>
          </w:p>
        </w:tc>
        <w:tc>
          <w:tcPr>
            <w:tcW w:w="141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II квартал 2021 года</w:t>
            </w:r>
          </w:p>
        </w:tc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 Магаданской области</w:t>
            </w:r>
          </w:p>
        </w:tc>
        <w:tc>
          <w:tcPr>
            <w:tcW w:w="2834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>О реализации муниципальной программы "Содержание и ремонт дорог Тенькинского муниципального округа на 2021-2025 годы"</w:t>
            </w:r>
          </w:p>
        </w:tc>
        <w:tc>
          <w:tcPr>
            <w:tcW w:w="141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II квартал года (ежегодно)</w:t>
            </w:r>
          </w:p>
        </w:tc>
        <w:tc>
          <w:tcPr>
            <w:tcW w:w="2267" w:type="dxa"/>
            <w:tcBorders>
              <w:bottom w:val="nil"/>
            </w:tcBorders>
          </w:tcPr>
          <w:p w:rsidR="000874E1" w:rsidRDefault="000874E1">
            <w:pPr>
              <w:pStyle w:val="ConsPlusNormal"/>
              <w:jc w:val="center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  <w:tr w:rsidR="000874E1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0874E1" w:rsidRDefault="000874E1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14.07.2023 N 289-па)</w:t>
            </w:r>
          </w:p>
        </w:tc>
      </w:tr>
    </w:tbl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7. Ресурсное обеспечение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изложены в </w:t>
      </w:r>
      <w:hyperlink w:anchor="P361">
        <w:r>
          <w:rPr>
            <w:color w:val="0000FF"/>
          </w:rPr>
          <w:t>Приложении N 3</w:t>
        </w:r>
      </w:hyperlink>
      <w:r>
        <w:t xml:space="preserve"> к настоящей Программе. Источники финансирования - средства местного бюджета муниципального образования "Тенькинский муниципальный округ Магаданской области", иные источники финансирования, включая привлеченные средства коммерческих организаций.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Объем финансирования настоящей Программы ежегодно корректируется при формировании местного бюджета на соответствующий финансовый год и плановый период исходя из возможностей местного бюджета и с учетом изменения стоимости программных мероприятий.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8. Система управления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Заказчик осуществляет управление реализацией Программы и несет ответственность за ее результаты. Руководителем Программы является первый заместитель главы Тенькинского муниципального округа Магаданской области по социальной политике.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 xml:space="preserve">Исполнителями Программы являются юридические или физические лица, определенные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</w:t>
      </w:r>
      <w:r>
        <w:lastRenderedPageBreak/>
        <w:t>закупок товаров, работ, услуг для обеспечения государственных и муниципальных нужд". Ответственным исполнителем Программы является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Тенькинского района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Тенькинского района Магаданской области от 02.11.2010 N 295-па "Об утверждении Порядка оценки эффективности реализации муниципальных программ, действующих на территории муниципального образования Тенькинский район Магаданской области".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9. Ожидаемые социально-экономические результаты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>В результате реализации мероприятий Программы будут достигнуты следующие результаты: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В экономической сфере: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- ежегодное сокращение объемов финансовых ресурсов, расходуемых из бюджета муниципального образования "Тенькинский муниципальный округ Магаданской области" на содержание автомобильных дорог общего пользования в границах населенных пунктов.</w:t>
      </w:r>
    </w:p>
    <w:p w:rsidR="000874E1" w:rsidRDefault="000874E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14.07.2023 N 289-па)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В социальной сфере: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- снижение числа дорожно-транспортных происшествий;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- повышение комфорта и удобства поездок;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- снижение социальной напряженности;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- улучшение эстетичного вида населенных пунктов Тенькинского района Магаданской области.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  <w:outlineLvl w:val="1"/>
      </w:pPr>
      <w:r>
        <w:t>10. План мероприятий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ind w:firstLine="540"/>
        <w:jc w:val="both"/>
      </w:pPr>
      <w:r>
        <w:t xml:space="preserve">Организационный </w:t>
      </w:r>
      <w:hyperlink w:anchor="P433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 к настоящей Программе.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jc w:val="right"/>
        <w:outlineLvl w:val="1"/>
      </w:pPr>
      <w:r>
        <w:t>Приложение N 1</w:t>
      </w:r>
    </w:p>
    <w:p w:rsidR="000874E1" w:rsidRDefault="000874E1">
      <w:pPr>
        <w:pStyle w:val="ConsPlusNormal"/>
        <w:jc w:val="right"/>
      </w:pPr>
      <w:r>
        <w:t>к муниципальной программе</w:t>
      </w:r>
    </w:p>
    <w:p w:rsidR="000874E1" w:rsidRDefault="000874E1">
      <w:pPr>
        <w:pStyle w:val="ConsPlusNormal"/>
        <w:jc w:val="right"/>
      </w:pPr>
      <w:r>
        <w:t>"Содержание и ремонт дорог</w:t>
      </w:r>
    </w:p>
    <w:p w:rsidR="000874E1" w:rsidRDefault="000874E1">
      <w:pPr>
        <w:pStyle w:val="ConsPlusNormal"/>
        <w:jc w:val="right"/>
      </w:pPr>
      <w:r>
        <w:t>Тенькинского муниципального округа</w:t>
      </w:r>
    </w:p>
    <w:p w:rsidR="000874E1" w:rsidRDefault="000874E1">
      <w:pPr>
        <w:pStyle w:val="ConsPlusNormal"/>
        <w:jc w:val="right"/>
      </w:pPr>
      <w:r>
        <w:t>Магаданской области</w:t>
      </w:r>
    </w:p>
    <w:p w:rsidR="000874E1" w:rsidRDefault="000874E1">
      <w:pPr>
        <w:pStyle w:val="ConsPlusNormal"/>
        <w:jc w:val="right"/>
      </w:pPr>
      <w:r>
        <w:lastRenderedPageBreak/>
        <w:t>на 2021-2025 годы"</w:t>
      </w: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Title"/>
        <w:jc w:val="center"/>
      </w:pPr>
      <w:bookmarkStart w:id="1" w:name="P225"/>
      <w:bookmarkEnd w:id="1"/>
      <w:r>
        <w:t>СИСТЕМА ПРОГРАММНЫХ МЕРОПРИЯТИЙ МУНИЦИПАЛЬНОЙ ПРОГРАММЫ</w:t>
      </w:r>
    </w:p>
    <w:p w:rsidR="000874E1" w:rsidRDefault="000874E1">
      <w:pPr>
        <w:pStyle w:val="ConsPlusTitle"/>
        <w:jc w:val="center"/>
      </w:pPr>
      <w:r>
        <w:t>"СОДЕРЖАНИЕ И РЕМОНТ ДОРОГ ТЕНЬКИНСКОГО МУНИЦИПАЛЬНОГО</w:t>
      </w:r>
    </w:p>
    <w:p w:rsidR="000874E1" w:rsidRDefault="000874E1">
      <w:pPr>
        <w:pStyle w:val="ConsPlusTitle"/>
        <w:jc w:val="center"/>
      </w:pPr>
      <w:r>
        <w:t>ОКРУГА МАГАДАНСКОЙ ОБЛАСТИ НА 2021-2025 ГОДЫ"</w:t>
      </w:r>
    </w:p>
    <w:p w:rsidR="000874E1" w:rsidRDefault="000874E1">
      <w:pPr>
        <w:pStyle w:val="ConsPlusTitle"/>
        <w:jc w:val="center"/>
      </w:pPr>
      <w:r>
        <w:t>(наименование муниципальной программы)</w:t>
      </w:r>
    </w:p>
    <w:p w:rsidR="000874E1" w:rsidRDefault="000874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7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от 27.12.2023 N 806-па)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</w:tr>
    </w:tbl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sectPr w:rsidR="000874E1" w:rsidSect="006843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1417"/>
        <w:gridCol w:w="1417"/>
        <w:gridCol w:w="1134"/>
        <w:gridCol w:w="1247"/>
        <w:gridCol w:w="1134"/>
        <w:gridCol w:w="1417"/>
        <w:gridCol w:w="1417"/>
        <w:gridCol w:w="851"/>
      </w:tblGrid>
      <w:tr w:rsidR="000874E1">
        <w:tc>
          <w:tcPr>
            <w:tcW w:w="567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268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417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349" w:type="dxa"/>
            <w:gridSpan w:val="5"/>
          </w:tcPr>
          <w:p w:rsidR="000874E1" w:rsidRDefault="000874E1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85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0874E1">
        <w:tc>
          <w:tcPr>
            <w:tcW w:w="56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268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59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6349" w:type="dxa"/>
            <w:gridSpan w:val="5"/>
          </w:tcPr>
          <w:p w:rsidR="000874E1" w:rsidRDefault="000874E1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851" w:type="dxa"/>
            <w:vMerge/>
          </w:tcPr>
          <w:p w:rsidR="000874E1" w:rsidRDefault="000874E1">
            <w:pPr>
              <w:pStyle w:val="ConsPlusNormal"/>
            </w:pPr>
          </w:p>
        </w:tc>
      </w:tr>
      <w:tr w:rsidR="000874E1">
        <w:tc>
          <w:tcPr>
            <w:tcW w:w="56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268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59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0874E1" w:rsidRDefault="000874E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Merge/>
          </w:tcPr>
          <w:p w:rsidR="000874E1" w:rsidRDefault="000874E1">
            <w:pPr>
              <w:pStyle w:val="ConsPlusNormal"/>
            </w:pPr>
          </w:p>
        </w:tc>
      </w:tr>
      <w:tr w:rsidR="000874E1">
        <w:tc>
          <w:tcPr>
            <w:tcW w:w="567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0874E1" w:rsidRDefault="000874E1">
            <w:pPr>
              <w:pStyle w:val="ConsPlusNormal"/>
              <w:jc w:val="both"/>
            </w:pPr>
            <w:r>
              <w:t>Реконструкция улично-дорожной сети п. Усть-Омчуг Тенькинского муниципального округа Магаданской области</w:t>
            </w:r>
          </w:p>
        </w:tc>
        <w:tc>
          <w:tcPr>
            <w:tcW w:w="1559" w:type="dxa"/>
          </w:tcPr>
          <w:p w:rsidR="000874E1" w:rsidRDefault="000874E1">
            <w:pPr>
              <w:pStyle w:val="ConsPlusNormal"/>
              <w:jc w:val="center"/>
            </w:pPr>
            <w:r>
              <w:t>Адм.</w:t>
            </w:r>
          </w:p>
        </w:tc>
        <w:tc>
          <w:tcPr>
            <w:tcW w:w="1417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101 703,44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22 847,5</w:t>
            </w:r>
          </w:p>
        </w:tc>
        <w:tc>
          <w:tcPr>
            <w:tcW w:w="1247" w:type="dxa"/>
          </w:tcPr>
          <w:p w:rsidR="000874E1" w:rsidRDefault="000874E1">
            <w:pPr>
              <w:pStyle w:val="ConsPlusNormal"/>
              <w:jc w:val="right"/>
            </w:pPr>
            <w:r>
              <w:t>68 035,44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6 462,0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3358,5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БМО</w:t>
            </w:r>
          </w:p>
        </w:tc>
      </w:tr>
      <w:tr w:rsidR="000874E1">
        <w:tc>
          <w:tcPr>
            <w:tcW w:w="56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268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59" w:type="dxa"/>
          </w:tcPr>
          <w:p w:rsidR="000874E1" w:rsidRDefault="000874E1">
            <w:pPr>
              <w:pStyle w:val="ConsPlusNormal"/>
              <w:jc w:val="center"/>
            </w:pPr>
            <w:r>
              <w:t>Упр. ЖКХ</w:t>
            </w: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202 500,0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0874E1" w:rsidRDefault="000874E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102 500,0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851" w:type="dxa"/>
            <w:vMerge/>
          </w:tcPr>
          <w:p w:rsidR="000874E1" w:rsidRDefault="000874E1">
            <w:pPr>
              <w:pStyle w:val="ConsPlusNormal"/>
            </w:pPr>
          </w:p>
        </w:tc>
      </w:tr>
      <w:tr w:rsidR="000874E1">
        <w:tc>
          <w:tcPr>
            <w:tcW w:w="567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0874E1" w:rsidRDefault="000874E1">
            <w:pPr>
              <w:pStyle w:val="ConsPlusNormal"/>
              <w:jc w:val="both"/>
            </w:pPr>
            <w:r>
              <w:t>Содержание дорог, в том числе 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1559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МБУ "ТЭЦ"</w:t>
            </w:r>
          </w:p>
        </w:tc>
        <w:tc>
          <w:tcPr>
            <w:tcW w:w="1417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417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12 084,41</w:t>
            </w:r>
          </w:p>
        </w:tc>
        <w:tc>
          <w:tcPr>
            <w:tcW w:w="1134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1 998,0</w:t>
            </w:r>
          </w:p>
        </w:tc>
        <w:tc>
          <w:tcPr>
            <w:tcW w:w="1247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3 687,31</w:t>
            </w:r>
          </w:p>
        </w:tc>
        <w:tc>
          <w:tcPr>
            <w:tcW w:w="1134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2 195,69</w:t>
            </w:r>
          </w:p>
        </w:tc>
        <w:tc>
          <w:tcPr>
            <w:tcW w:w="1417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2 036,88</w:t>
            </w:r>
          </w:p>
        </w:tc>
        <w:tc>
          <w:tcPr>
            <w:tcW w:w="1417" w:type="dxa"/>
            <w:vMerge w:val="restart"/>
          </w:tcPr>
          <w:p w:rsidR="000874E1" w:rsidRDefault="000874E1">
            <w:pPr>
              <w:pStyle w:val="ConsPlusNormal"/>
              <w:jc w:val="right"/>
            </w:pPr>
            <w:r>
              <w:t>2 166,53</w:t>
            </w:r>
          </w:p>
        </w:tc>
        <w:tc>
          <w:tcPr>
            <w:tcW w:w="851" w:type="dxa"/>
          </w:tcPr>
          <w:p w:rsidR="000874E1" w:rsidRDefault="000874E1">
            <w:pPr>
              <w:pStyle w:val="ConsPlusNormal"/>
              <w:jc w:val="center"/>
            </w:pPr>
            <w:r>
              <w:t>БМО</w:t>
            </w:r>
          </w:p>
        </w:tc>
      </w:tr>
      <w:tr w:rsidR="000874E1">
        <w:tc>
          <w:tcPr>
            <w:tcW w:w="56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268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59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134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24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134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41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851" w:type="dxa"/>
          </w:tcPr>
          <w:p w:rsidR="000874E1" w:rsidRDefault="000874E1">
            <w:pPr>
              <w:pStyle w:val="ConsPlusNormal"/>
              <w:jc w:val="center"/>
            </w:pPr>
            <w:r>
              <w:t>БМО</w:t>
            </w:r>
          </w:p>
        </w:tc>
      </w:tr>
      <w:tr w:rsidR="000874E1">
        <w:tc>
          <w:tcPr>
            <w:tcW w:w="5811" w:type="dxa"/>
            <w:gridSpan w:val="4"/>
          </w:tcPr>
          <w:p w:rsidR="000874E1" w:rsidRDefault="000874E1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316 287,85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24 845,5</w:t>
            </w:r>
          </w:p>
        </w:tc>
        <w:tc>
          <w:tcPr>
            <w:tcW w:w="1247" w:type="dxa"/>
          </w:tcPr>
          <w:p w:rsidR="000874E1" w:rsidRDefault="000874E1">
            <w:pPr>
              <w:pStyle w:val="ConsPlusNormal"/>
              <w:jc w:val="right"/>
            </w:pPr>
            <w:r>
              <w:t>71 722,75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8 657,69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107 895,38</w:t>
            </w:r>
          </w:p>
        </w:tc>
        <w:tc>
          <w:tcPr>
            <w:tcW w:w="1417" w:type="dxa"/>
          </w:tcPr>
          <w:p w:rsidR="000874E1" w:rsidRDefault="000874E1">
            <w:pPr>
              <w:pStyle w:val="ConsPlusNormal"/>
              <w:jc w:val="right"/>
            </w:pPr>
            <w:r>
              <w:t>103 166,53</w:t>
            </w:r>
          </w:p>
        </w:tc>
        <w:tc>
          <w:tcPr>
            <w:tcW w:w="851" w:type="dxa"/>
          </w:tcPr>
          <w:p w:rsidR="000874E1" w:rsidRDefault="000874E1">
            <w:pPr>
              <w:pStyle w:val="ConsPlusNormal"/>
              <w:jc w:val="right"/>
            </w:pPr>
          </w:p>
        </w:tc>
      </w:tr>
    </w:tbl>
    <w:p w:rsidR="000874E1" w:rsidRDefault="000874E1">
      <w:pPr>
        <w:pStyle w:val="ConsPlusNormal"/>
        <w:sectPr w:rsidR="000874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  <w:r>
        <w:t>БМО - бюджет муниципального образования "Тенькинский муниципальный округ Магаданской области";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 xml:space="preserve">ЮФЛ - юридические или физические лица, определенные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Адм. - администрация Тенькинского муниципального округа Магаданской области.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Управление ЖКХ 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МБУ "ТЭЦ - муниципальное бюджетное учреждение "Тенькинский эксплуатационный центр" Тенькинского муниципального округа Магаданской области.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jc w:val="right"/>
        <w:outlineLvl w:val="1"/>
      </w:pPr>
      <w:r>
        <w:t>Приложение N 2</w:t>
      </w:r>
    </w:p>
    <w:p w:rsidR="000874E1" w:rsidRDefault="000874E1">
      <w:pPr>
        <w:pStyle w:val="ConsPlusNormal"/>
        <w:jc w:val="right"/>
      </w:pPr>
      <w:r>
        <w:t>к муниципальной программе</w:t>
      </w:r>
    </w:p>
    <w:p w:rsidR="000874E1" w:rsidRDefault="000874E1">
      <w:pPr>
        <w:pStyle w:val="ConsPlusNormal"/>
        <w:jc w:val="right"/>
      </w:pPr>
      <w:r>
        <w:t>"Содержание и ремонт дорог</w:t>
      </w:r>
    </w:p>
    <w:p w:rsidR="000874E1" w:rsidRDefault="000874E1">
      <w:pPr>
        <w:pStyle w:val="ConsPlusNormal"/>
        <w:jc w:val="right"/>
      </w:pPr>
      <w:r>
        <w:t>Тенькинского муниципального округа</w:t>
      </w:r>
    </w:p>
    <w:p w:rsidR="000874E1" w:rsidRDefault="000874E1">
      <w:pPr>
        <w:pStyle w:val="ConsPlusNormal"/>
        <w:jc w:val="right"/>
      </w:pPr>
      <w:r>
        <w:t>Магаданской области</w:t>
      </w:r>
    </w:p>
    <w:p w:rsidR="000874E1" w:rsidRDefault="000874E1">
      <w:pPr>
        <w:pStyle w:val="ConsPlusNormal"/>
        <w:jc w:val="right"/>
      </w:pPr>
      <w:r>
        <w:t>на 2021-2025 годы"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Title"/>
        <w:jc w:val="center"/>
      </w:pPr>
      <w:bookmarkStart w:id="2" w:name="P303"/>
      <w:bookmarkEnd w:id="2"/>
      <w:r>
        <w:t>ВАЖНЕЙШИЕ ЦЕЛЕВЫЕ ПОКАЗАТЕЛИ И ИНДИКАТОРЫ МУНИЦИПАЛЬНОЙ</w:t>
      </w:r>
    </w:p>
    <w:p w:rsidR="000874E1" w:rsidRDefault="000874E1">
      <w:pPr>
        <w:pStyle w:val="ConsPlusTitle"/>
        <w:jc w:val="center"/>
      </w:pPr>
      <w:r>
        <w:t>ПРОГРАММЫ "СОДЕРЖАНИЕ И РЕМОНТ ДОРОГ ТЕНЬКИНСКОГО ГОРОДСКОГО</w:t>
      </w:r>
    </w:p>
    <w:p w:rsidR="000874E1" w:rsidRDefault="000874E1">
      <w:pPr>
        <w:pStyle w:val="ConsPlusTitle"/>
        <w:jc w:val="center"/>
      </w:pPr>
      <w:r>
        <w:t>ОКРУГА МАГАДАНСКОЙ ОБЛАСТИ НА 2021-2025 ГОДЫ"</w:t>
      </w:r>
    </w:p>
    <w:p w:rsidR="000874E1" w:rsidRDefault="000874E1">
      <w:pPr>
        <w:pStyle w:val="ConsPlusTitle"/>
        <w:jc w:val="center"/>
      </w:pPr>
      <w:r>
        <w:t>(наименование муниципальной программы)</w:t>
      </w:r>
    </w:p>
    <w:p w:rsidR="000874E1" w:rsidRDefault="000874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7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от 27.12.2023 N 806-па)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</w:tr>
    </w:tbl>
    <w:p w:rsidR="000874E1" w:rsidRDefault="000874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268"/>
        <w:gridCol w:w="850"/>
        <w:gridCol w:w="1134"/>
        <w:gridCol w:w="850"/>
        <w:gridCol w:w="850"/>
        <w:gridCol w:w="850"/>
        <w:gridCol w:w="850"/>
        <w:gridCol w:w="850"/>
      </w:tblGrid>
      <w:tr w:rsidR="000874E1">
        <w:tc>
          <w:tcPr>
            <w:tcW w:w="560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850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Ед-ца изм.</w:t>
            </w:r>
          </w:p>
        </w:tc>
        <w:tc>
          <w:tcPr>
            <w:tcW w:w="5384" w:type="dxa"/>
            <w:gridSpan w:val="6"/>
          </w:tcPr>
          <w:p w:rsidR="000874E1" w:rsidRDefault="000874E1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0874E1">
        <w:tc>
          <w:tcPr>
            <w:tcW w:w="560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268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850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center"/>
            </w:pPr>
            <w:r>
              <w:t>Базовый год 2019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2025</w:t>
            </w:r>
          </w:p>
        </w:tc>
      </w:tr>
      <w:tr w:rsidR="000874E1">
        <w:tc>
          <w:tcPr>
            <w:tcW w:w="560" w:type="dxa"/>
          </w:tcPr>
          <w:p w:rsidR="000874E1" w:rsidRDefault="000874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874E1" w:rsidRDefault="000874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9</w:t>
            </w:r>
          </w:p>
        </w:tc>
      </w:tr>
      <w:tr w:rsidR="000874E1">
        <w:tc>
          <w:tcPr>
            <w:tcW w:w="560" w:type="dxa"/>
          </w:tcPr>
          <w:p w:rsidR="000874E1" w:rsidRDefault="000874E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0874E1" w:rsidRDefault="000874E1">
            <w:pPr>
              <w:pStyle w:val="ConsPlusNormal"/>
              <w:jc w:val="both"/>
            </w:pPr>
            <w:r>
              <w:t>Протяженность отремонтированных автомобильных дорог в границах населенных пунктов Тенькинского муниципального округа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3</w:t>
            </w:r>
          </w:p>
        </w:tc>
      </w:tr>
      <w:tr w:rsidR="000874E1">
        <w:tc>
          <w:tcPr>
            <w:tcW w:w="560" w:type="dxa"/>
          </w:tcPr>
          <w:p w:rsidR="000874E1" w:rsidRDefault="000874E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0874E1" w:rsidRDefault="000874E1">
            <w:pPr>
              <w:pStyle w:val="ConsPlusNormal"/>
              <w:jc w:val="both"/>
            </w:pPr>
            <w:r>
              <w:t xml:space="preserve">Доля протяженности </w:t>
            </w:r>
            <w:r>
              <w:lastRenderedPageBreak/>
              <w:t>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0874E1" w:rsidRDefault="000874E1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850" w:type="dxa"/>
          </w:tcPr>
          <w:p w:rsidR="000874E1" w:rsidRDefault="000874E1">
            <w:pPr>
              <w:pStyle w:val="ConsPlusNormal"/>
              <w:jc w:val="right"/>
            </w:pPr>
            <w:r>
              <w:t>57,3</w:t>
            </w:r>
          </w:p>
        </w:tc>
      </w:tr>
    </w:tbl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</w:pPr>
    </w:p>
    <w:p w:rsidR="000874E1" w:rsidRDefault="000874E1">
      <w:pPr>
        <w:pStyle w:val="ConsPlusNormal"/>
      </w:pPr>
    </w:p>
    <w:p w:rsidR="000874E1" w:rsidRDefault="000874E1">
      <w:pPr>
        <w:pStyle w:val="ConsPlusNormal"/>
      </w:pPr>
    </w:p>
    <w:p w:rsidR="000874E1" w:rsidRDefault="000874E1">
      <w:pPr>
        <w:pStyle w:val="ConsPlusNormal"/>
        <w:jc w:val="right"/>
        <w:outlineLvl w:val="1"/>
      </w:pPr>
      <w:r>
        <w:t>Приложение N 3</w:t>
      </w:r>
    </w:p>
    <w:p w:rsidR="000874E1" w:rsidRDefault="000874E1">
      <w:pPr>
        <w:pStyle w:val="ConsPlusNormal"/>
        <w:jc w:val="right"/>
      </w:pPr>
      <w:r>
        <w:t>к муниципальной программе</w:t>
      </w:r>
    </w:p>
    <w:p w:rsidR="000874E1" w:rsidRDefault="000874E1">
      <w:pPr>
        <w:pStyle w:val="ConsPlusNormal"/>
        <w:jc w:val="right"/>
      </w:pPr>
      <w:r>
        <w:t>"Содержание и ремонт дорог</w:t>
      </w:r>
    </w:p>
    <w:p w:rsidR="000874E1" w:rsidRDefault="000874E1">
      <w:pPr>
        <w:pStyle w:val="ConsPlusNormal"/>
        <w:jc w:val="right"/>
      </w:pPr>
      <w:r>
        <w:t>Тенькинского муниципального округа</w:t>
      </w:r>
    </w:p>
    <w:p w:rsidR="000874E1" w:rsidRDefault="000874E1">
      <w:pPr>
        <w:pStyle w:val="ConsPlusNormal"/>
        <w:jc w:val="right"/>
      </w:pPr>
      <w:r>
        <w:t>Магаданской области</w:t>
      </w:r>
    </w:p>
    <w:p w:rsidR="000874E1" w:rsidRDefault="000874E1">
      <w:pPr>
        <w:pStyle w:val="ConsPlusNormal"/>
        <w:jc w:val="right"/>
      </w:pPr>
      <w:r>
        <w:t>на 2021-2025 годы"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Title"/>
        <w:jc w:val="center"/>
      </w:pPr>
      <w:bookmarkStart w:id="3" w:name="P361"/>
      <w:bookmarkEnd w:id="3"/>
      <w:r>
        <w:t>РЕСУРСНОЕ ОБЕСПЕЧЕНИЕ МУНИЦИПАЛЬНОЙ ПРОГРАММЫ "СОДЕРЖАНИЕ</w:t>
      </w:r>
    </w:p>
    <w:p w:rsidR="000874E1" w:rsidRDefault="000874E1">
      <w:pPr>
        <w:pStyle w:val="ConsPlusTitle"/>
        <w:jc w:val="center"/>
      </w:pPr>
      <w:r>
        <w:t>И РЕМОНТ ДОРОГ ТЕНЬКИНСКОГО МУНИЦИПАЛЬНОГО ОКРУГА</w:t>
      </w:r>
    </w:p>
    <w:p w:rsidR="000874E1" w:rsidRDefault="000874E1">
      <w:pPr>
        <w:pStyle w:val="ConsPlusTitle"/>
        <w:jc w:val="center"/>
      </w:pPr>
      <w:r>
        <w:t>МАГАДАНСКОЙ ОБЛАСТИ НА 2021-2025 ГОДЫ"</w:t>
      </w:r>
    </w:p>
    <w:p w:rsidR="000874E1" w:rsidRDefault="000874E1">
      <w:pPr>
        <w:pStyle w:val="ConsPlusTitle"/>
        <w:jc w:val="center"/>
      </w:pPr>
      <w:r>
        <w:t>(наименование муниципальной программы)</w:t>
      </w:r>
    </w:p>
    <w:p w:rsidR="000874E1" w:rsidRDefault="000874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7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от 27.12.2023 N 806-па)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</w:tr>
    </w:tbl>
    <w:p w:rsidR="000874E1" w:rsidRDefault="000874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5"/>
      </w:tblGrid>
      <w:tr w:rsidR="000874E1">
        <w:tc>
          <w:tcPr>
            <w:tcW w:w="151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51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6048" w:type="dxa"/>
            <w:gridSpan w:val="4"/>
          </w:tcPr>
          <w:p w:rsidR="000874E1" w:rsidRDefault="000874E1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0874E1"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2" w:type="dxa"/>
            <w:gridSpan w:val="2"/>
          </w:tcPr>
          <w:p w:rsidR="000874E1" w:rsidRDefault="000874E1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  <w:tc>
          <w:tcPr>
            <w:tcW w:w="1515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Справочно: Объем налоговых расходов</w:t>
            </w:r>
          </w:p>
        </w:tc>
      </w:tr>
      <w:tr w:rsidR="000874E1"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Иные источники, в том числе</w:t>
            </w:r>
          </w:p>
        </w:tc>
        <w:tc>
          <w:tcPr>
            <w:tcW w:w="1515" w:type="dxa"/>
            <w:vMerge/>
          </w:tcPr>
          <w:p w:rsidR="000874E1" w:rsidRDefault="000874E1">
            <w:pPr>
              <w:pStyle w:val="ConsPlusNormal"/>
            </w:pPr>
          </w:p>
        </w:tc>
      </w:tr>
      <w:tr w:rsidR="000874E1"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515" w:type="dxa"/>
            <w:vMerge/>
          </w:tcPr>
          <w:p w:rsidR="000874E1" w:rsidRDefault="000874E1">
            <w:pPr>
              <w:pStyle w:val="ConsPlusNormal"/>
            </w:pPr>
          </w:p>
        </w:tc>
      </w:tr>
      <w:tr w:rsidR="000874E1"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5" w:type="dxa"/>
          </w:tcPr>
          <w:p w:rsidR="000874E1" w:rsidRDefault="000874E1">
            <w:pPr>
              <w:pStyle w:val="ConsPlusNormal"/>
              <w:jc w:val="center"/>
            </w:pPr>
            <w:r>
              <w:t>6</w:t>
            </w:r>
          </w:p>
        </w:tc>
      </w:tr>
      <w:tr w:rsidR="000874E1"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24 845,5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24 845,5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24 845,5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15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</w:tr>
      <w:tr w:rsidR="000874E1"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71 722,75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71 722,75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71 722,75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15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</w:tr>
      <w:tr w:rsidR="000874E1"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8 657,69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8 657,69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8 657,69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15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</w:tr>
      <w:tr w:rsidR="000874E1"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107 895,38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107 895,38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107 895,38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15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</w:tr>
      <w:tr w:rsidR="000874E1">
        <w:tc>
          <w:tcPr>
            <w:tcW w:w="1511" w:type="dxa"/>
          </w:tcPr>
          <w:p w:rsidR="000874E1" w:rsidRDefault="000874E1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103 166,53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103 166,53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103 166,53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15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</w:tr>
      <w:tr w:rsidR="000874E1">
        <w:tc>
          <w:tcPr>
            <w:tcW w:w="1511" w:type="dxa"/>
          </w:tcPr>
          <w:p w:rsidR="000874E1" w:rsidRDefault="000874E1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316287,85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316287,85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316287,85</w:t>
            </w:r>
          </w:p>
        </w:tc>
        <w:tc>
          <w:tcPr>
            <w:tcW w:w="1511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15" w:type="dxa"/>
          </w:tcPr>
          <w:p w:rsidR="000874E1" w:rsidRDefault="000874E1">
            <w:pPr>
              <w:pStyle w:val="ConsPlusNormal"/>
              <w:jc w:val="right"/>
            </w:pPr>
            <w:r>
              <w:t>0,0</w:t>
            </w:r>
          </w:p>
        </w:tc>
      </w:tr>
    </w:tbl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jc w:val="right"/>
        <w:outlineLvl w:val="1"/>
      </w:pPr>
      <w:r>
        <w:t>Приложение N 4</w:t>
      </w:r>
    </w:p>
    <w:p w:rsidR="000874E1" w:rsidRDefault="000874E1">
      <w:pPr>
        <w:pStyle w:val="ConsPlusNormal"/>
        <w:jc w:val="right"/>
      </w:pPr>
      <w:r>
        <w:t>к муниципальной программе</w:t>
      </w:r>
    </w:p>
    <w:p w:rsidR="000874E1" w:rsidRDefault="000874E1">
      <w:pPr>
        <w:pStyle w:val="ConsPlusNormal"/>
        <w:jc w:val="right"/>
      </w:pPr>
      <w:r>
        <w:t>"Содержание и ремонт дорог</w:t>
      </w:r>
    </w:p>
    <w:p w:rsidR="000874E1" w:rsidRDefault="000874E1">
      <w:pPr>
        <w:pStyle w:val="ConsPlusNormal"/>
        <w:jc w:val="right"/>
      </w:pPr>
      <w:r>
        <w:t>Тенькинского муниципального округа</w:t>
      </w:r>
    </w:p>
    <w:p w:rsidR="000874E1" w:rsidRDefault="000874E1">
      <w:pPr>
        <w:pStyle w:val="ConsPlusNormal"/>
        <w:jc w:val="right"/>
      </w:pPr>
      <w:r>
        <w:t>Магаданской области</w:t>
      </w:r>
    </w:p>
    <w:p w:rsidR="000874E1" w:rsidRDefault="000874E1">
      <w:pPr>
        <w:pStyle w:val="ConsPlusNormal"/>
        <w:jc w:val="right"/>
      </w:pPr>
      <w:r>
        <w:t>на 2021-2025 годы"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Title"/>
        <w:jc w:val="center"/>
      </w:pPr>
      <w:bookmarkStart w:id="4" w:name="P433"/>
      <w:bookmarkEnd w:id="4"/>
      <w:r>
        <w:t>ПЛАН</w:t>
      </w:r>
    </w:p>
    <w:p w:rsidR="000874E1" w:rsidRDefault="000874E1">
      <w:pPr>
        <w:pStyle w:val="ConsPlusTitle"/>
        <w:jc w:val="center"/>
      </w:pPr>
      <w:r>
        <w:t>МЕРОПРИЯТИЙ МУНИЦИПАЛЬНОЙ ПРОГРАММЫ "СОДЕРЖАНИЕ И РЕМОНТ</w:t>
      </w:r>
    </w:p>
    <w:p w:rsidR="000874E1" w:rsidRDefault="000874E1">
      <w:pPr>
        <w:pStyle w:val="ConsPlusTitle"/>
        <w:jc w:val="center"/>
      </w:pPr>
      <w:r>
        <w:t>ДОРОГ ТЕНЬКИНСКОГО МУНИЦИПАЛЬНОГО ОКРУГА</w:t>
      </w:r>
    </w:p>
    <w:p w:rsidR="000874E1" w:rsidRDefault="000874E1">
      <w:pPr>
        <w:pStyle w:val="ConsPlusTitle"/>
        <w:jc w:val="center"/>
      </w:pPr>
      <w:r>
        <w:t>НА 2021-2025 ГОДЫ"</w:t>
      </w:r>
    </w:p>
    <w:p w:rsidR="000874E1" w:rsidRDefault="000874E1">
      <w:pPr>
        <w:pStyle w:val="ConsPlusTitle"/>
        <w:jc w:val="center"/>
      </w:pPr>
      <w:r>
        <w:t>(наименование муниципальной программы)</w:t>
      </w:r>
    </w:p>
    <w:p w:rsidR="000874E1" w:rsidRDefault="000874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7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0874E1" w:rsidRDefault="000874E1">
            <w:pPr>
              <w:pStyle w:val="ConsPlusNormal"/>
              <w:jc w:val="center"/>
            </w:pPr>
            <w:r>
              <w:rPr>
                <w:color w:val="392C69"/>
              </w:rPr>
              <w:t>от 27.12.2023 N 806-па)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4E1" w:rsidRDefault="000874E1">
            <w:pPr>
              <w:pStyle w:val="ConsPlusNormal"/>
            </w:pPr>
          </w:p>
        </w:tc>
      </w:tr>
    </w:tbl>
    <w:p w:rsidR="000874E1" w:rsidRDefault="000874E1">
      <w:pPr>
        <w:pStyle w:val="ConsPlusNormal"/>
        <w:jc w:val="center"/>
      </w:pPr>
    </w:p>
    <w:p w:rsidR="000874E1" w:rsidRDefault="000874E1">
      <w:pPr>
        <w:pStyle w:val="ConsPlusNormal"/>
        <w:sectPr w:rsidR="000874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67"/>
        <w:gridCol w:w="567"/>
        <w:gridCol w:w="567"/>
        <w:gridCol w:w="566"/>
        <w:gridCol w:w="566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701"/>
      </w:tblGrid>
      <w:tr w:rsidR="000874E1">
        <w:tc>
          <w:tcPr>
            <w:tcW w:w="567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27" w:type="dxa"/>
            <w:gridSpan w:val="20"/>
          </w:tcPr>
          <w:p w:rsidR="000874E1" w:rsidRDefault="000874E1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701" w:type="dxa"/>
            <w:vMerge w:val="restart"/>
          </w:tcPr>
          <w:p w:rsidR="000874E1" w:rsidRDefault="000874E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874E1">
        <w:tc>
          <w:tcPr>
            <w:tcW w:w="56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55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0874E1" w:rsidRDefault="000874E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7" w:type="dxa"/>
            <w:gridSpan w:val="4"/>
          </w:tcPr>
          <w:p w:rsidR="000874E1" w:rsidRDefault="000874E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5" w:type="dxa"/>
            <w:gridSpan w:val="4"/>
          </w:tcPr>
          <w:p w:rsidR="000874E1" w:rsidRDefault="000874E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4" w:type="dxa"/>
            <w:gridSpan w:val="4"/>
          </w:tcPr>
          <w:p w:rsidR="000874E1" w:rsidRDefault="000874E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4" w:type="dxa"/>
            <w:gridSpan w:val="4"/>
          </w:tcPr>
          <w:p w:rsidR="000874E1" w:rsidRDefault="000874E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  <w:vMerge/>
          </w:tcPr>
          <w:p w:rsidR="000874E1" w:rsidRDefault="000874E1">
            <w:pPr>
              <w:pStyle w:val="ConsPlusNormal"/>
            </w:pPr>
          </w:p>
        </w:tc>
      </w:tr>
      <w:tr w:rsidR="000874E1">
        <w:tc>
          <w:tcPr>
            <w:tcW w:w="567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2551" w:type="dxa"/>
            <w:vMerge/>
          </w:tcPr>
          <w:p w:rsidR="000874E1" w:rsidRDefault="000874E1">
            <w:pPr>
              <w:pStyle w:val="ConsPlusNormal"/>
            </w:pP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1701" w:type="dxa"/>
            <w:vMerge/>
          </w:tcPr>
          <w:p w:rsidR="000874E1" w:rsidRDefault="000874E1">
            <w:pPr>
              <w:pStyle w:val="ConsPlusNormal"/>
            </w:pPr>
          </w:p>
        </w:tc>
      </w:tr>
      <w:tr w:rsidR="000874E1"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874E1" w:rsidRDefault="000874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0874E1" w:rsidRDefault="000874E1">
            <w:pPr>
              <w:pStyle w:val="ConsPlusNormal"/>
              <w:jc w:val="center"/>
            </w:pPr>
            <w:r>
              <w:t>27</w:t>
            </w:r>
          </w:p>
        </w:tc>
      </w:tr>
      <w:tr w:rsidR="000874E1"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551" w:type="dxa"/>
          </w:tcPr>
          <w:p w:rsidR="000874E1" w:rsidRDefault="000874E1">
            <w:pPr>
              <w:pStyle w:val="ConsPlusNormal"/>
              <w:jc w:val="both"/>
            </w:pPr>
            <w:r>
              <w:t>Реконструкция улично-дорожной сети п. Усть-Омчуг Тенькинского муниципального округа Магаданской области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</w:p>
        </w:tc>
        <w:tc>
          <w:tcPr>
            <w:tcW w:w="1701" w:type="dxa"/>
          </w:tcPr>
          <w:p w:rsidR="000874E1" w:rsidRDefault="000874E1">
            <w:pPr>
              <w:pStyle w:val="ConsPlusNormal"/>
              <w:jc w:val="center"/>
            </w:pPr>
            <w:r>
              <w:t>Руководитель Управления ЖКХ</w:t>
            </w:r>
          </w:p>
        </w:tc>
      </w:tr>
      <w:tr w:rsidR="000874E1"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551" w:type="dxa"/>
          </w:tcPr>
          <w:p w:rsidR="000874E1" w:rsidRDefault="000874E1">
            <w:pPr>
              <w:pStyle w:val="ConsPlusNormal"/>
              <w:jc w:val="both"/>
            </w:pPr>
            <w:r>
              <w:t>Содержание дорог, в том числе 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566" w:type="dxa"/>
          </w:tcPr>
          <w:p w:rsidR="000874E1" w:rsidRDefault="000874E1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701" w:type="dxa"/>
          </w:tcPr>
          <w:p w:rsidR="000874E1" w:rsidRDefault="000874E1">
            <w:pPr>
              <w:pStyle w:val="ConsPlusNormal"/>
              <w:jc w:val="center"/>
            </w:pPr>
            <w:r>
              <w:t>Руководитель МБУ "ТЭЦ"</w:t>
            </w:r>
          </w:p>
        </w:tc>
      </w:tr>
    </w:tbl>
    <w:p w:rsidR="000874E1" w:rsidRDefault="000874E1">
      <w:pPr>
        <w:pStyle w:val="ConsPlusNormal"/>
        <w:sectPr w:rsidR="000874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  <w:r>
        <w:t>Примечание: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Управление ЖКХ 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области.</w:t>
      </w:r>
    </w:p>
    <w:p w:rsidR="000874E1" w:rsidRDefault="000874E1">
      <w:pPr>
        <w:pStyle w:val="ConsPlusNormal"/>
        <w:spacing w:before="220"/>
        <w:ind w:firstLine="540"/>
        <w:jc w:val="both"/>
      </w:pPr>
      <w:r>
        <w:t>МБУ "ТЭЦ - муниципальное бюджетное учреждение "Тенькинский эксплуатационный центр" Тенькинского муниципального округа Магаданской области.</w:t>
      </w: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ind w:firstLine="540"/>
        <w:jc w:val="both"/>
      </w:pPr>
    </w:p>
    <w:p w:rsidR="000874E1" w:rsidRDefault="000874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E5A" w:rsidRDefault="002C3E5A">
      <w:bookmarkStart w:id="5" w:name="_GoBack"/>
      <w:bookmarkEnd w:id="5"/>
    </w:p>
    <w:sectPr w:rsidR="002C3E5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E1"/>
    <w:rsid w:val="000874E1"/>
    <w:rsid w:val="002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9285-651A-4BE0-BE51-A8BE5235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4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74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74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9&amp;n=117071&amp;dst=100008" TargetMode="External"/><Relationship Id="rId18" Type="http://schemas.openxmlformats.org/officeDocument/2006/relationships/hyperlink" Target="https://login.consultant.ru/link/?req=doc&amp;base=RLAW439&amp;n=117071&amp;dst=100010" TargetMode="External"/><Relationship Id="rId26" Type="http://schemas.openxmlformats.org/officeDocument/2006/relationships/hyperlink" Target="https://login.consultant.ru/link/?req=doc&amp;base=RLAW439&amp;n=117071&amp;dst=100010" TargetMode="External"/><Relationship Id="rId39" Type="http://schemas.openxmlformats.org/officeDocument/2006/relationships/hyperlink" Target="https://login.consultant.ru/link/?req=doc&amp;base=RLAW439&amp;n=117071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824" TargetMode="External"/><Relationship Id="rId34" Type="http://schemas.openxmlformats.org/officeDocument/2006/relationships/hyperlink" Target="https://login.consultant.ru/link/?req=doc&amp;base=RLAW439&amp;n=117071&amp;dst=100010" TargetMode="External"/><Relationship Id="rId42" Type="http://schemas.openxmlformats.org/officeDocument/2006/relationships/hyperlink" Target="https://login.consultant.ru/link/?req=doc&amp;base=RLAW439&amp;n=117071&amp;dst=100012" TargetMode="External"/><Relationship Id="rId47" Type="http://schemas.openxmlformats.org/officeDocument/2006/relationships/hyperlink" Target="https://login.consultant.ru/link/?req=doc&amp;base=LAW&amp;n=450824" TargetMode="External"/><Relationship Id="rId50" Type="http://schemas.openxmlformats.org/officeDocument/2006/relationships/hyperlink" Target="https://login.consultant.ru/link/?req=doc&amp;base=RLAW439&amp;n=117604&amp;dst=100016" TargetMode="External"/><Relationship Id="rId7" Type="http://schemas.openxmlformats.org/officeDocument/2006/relationships/hyperlink" Target="https://login.consultant.ru/link/?req=doc&amp;base=RLAW439&amp;n=117080&amp;dst=100005" TargetMode="External"/><Relationship Id="rId12" Type="http://schemas.openxmlformats.org/officeDocument/2006/relationships/hyperlink" Target="https://login.consultant.ru/link/?req=doc&amp;base=RLAW439&amp;n=104263&amp;dst=100005" TargetMode="External"/><Relationship Id="rId17" Type="http://schemas.openxmlformats.org/officeDocument/2006/relationships/hyperlink" Target="https://login.consultant.ru/link/?req=doc&amp;base=RLAW439&amp;n=117071&amp;dst=100010" TargetMode="External"/><Relationship Id="rId25" Type="http://schemas.openxmlformats.org/officeDocument/2006/relationships/hyperlink" Target="https://login.consultant.ru/link/?req=doc&amp;base=RLAW439&amp;n=117071&amp;dst=100010" TargetMode="External"/><Relationship Id="rId33" Type="http://schemas.openxmlformats.org/officeDocument/2006/relationships/hyperlink" Target="https://login.consultant.ru/link/?req=doc&amp;base=RLAW439&amp;n=82863" TargetMode="External"/><Relationship Id="rId38" Type="http://schemas.openxmlformats.org/officeDocument/2006/relationships/hyperlink" Target="https://login.consultant.ru/link/?req=doc&amp;base=RLAW439&amp;n=117071&amp;dst=100010" TargetMode="External"/><Relationship Id="rId46" Type="http://schemas.openxmlformats.org/officeDocument/2006/relationships/hyperlink" Target="https://login.consultant.ru/link/?req=doc&amp;base=RLAW439&amp;n=117604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7071&amp;dst=100010" TargetMode="External"/><Relationship Id="rId20" Type="http://schemas.openxmlformats.org/officeDocument/2006/relationships/hyperlink" Target="https://login.consultant.ru/link/?req=doc&amp;base=RLAW439&amp;n=117071&amp;dst=100012" TargetMode="External"/><Relationship Id="rId29" Type="http://schemas.openxmlformats.org/officeDocument/2006/relationships/hyperlink" Target="https://login.consultant.ru/link/?req=doc&amp;base=RLAW439&amp;n=117071&amp;dst=100010" TargetMode="External"/><Relationship Id="rId41" Type="http://schemas.openxmlformats.org/officeDocument/2006/relationships/hyperlink" Target="https://login.consultant.ru/link/?req=doc&amp;base=LAW&amp;n=4508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17071&amp;dst=100005" TargetMode="External"/><Relationship Id="rId11" Type="http://schemas.openxmlformats.org/officeDocument/2006/relationships/hyperlink" Target="https://login.consultant.ru/link/?req=doc&amp;base=RLAW439&amp;n=117071&amp;dst=100007" TargetMode="External"/><Relationship Id="rId24" Type="http://schemas.openxmlformats.org/officeDocument/2006/relationships/hyperlink" Target="https://login.consultant.ru/link/?req=doc&amp;base=RLAW439&amp;n=117604&amp;dst=100006" TargetMode="External"/><Relationship Id="rId32" Type="http://schemas.openxmlformats.org/officeDocument/2006/relationships/hyperlink" Target="https://login.consultant.ru/link/?req=doc&amp;base=RLAW439&amp;n=117071&amp;dst=100011" TargetMode="External"/><Relationship Id="rId37" Type="http://schemas.openxmlformats.org/officeDocument/2006/relationships/hyperlink" Target="https://login.consultant.ru/link/?req=doc&amp;base=RLAW439&amp;n=117071&amp;dst=100010" TargetMode="External"/><Relationship Id="rId40" Type="http://schemas.openxmlformats.org/officeDocument/2006/relationships/hyperlink" Target="https://login.consultant.ru/link/?req=doc&amp;base=RLAW439&amp;n=117071&amp;dst=100010" TargetMode="External"/><Relationship Id="rId45" Type="http://schemas.openxmlformats.org/officeDocument/2006/relationships/hyperlink" Target="https://login.consultant.ru/link/?req=doc&amp;base=RLAW439&amp;n=117071&amp;dst=100011" TargetMode="External"/><Relationship Id="rId5" Type="http://schemas.openxmlformats.org/officeDocument/2006/relationships/hyperlink" Target="https://login.consultant.ru/link/?req=doc&amp;base=RLAW439&amp;n=104263&amp;dst=100005" TargetMode="External"/><Relationship Id="rId15" Type="http://schemas.openxmlformats.org/officeDocument/2006/relationships/hyperlink" Target="https://login.consultant.ru/link/?req=doc&amp;base=RLAW439&amp;n=117604&amp;dst=100005" TargetMode="External"/><Relationship Id="rId23" Type="http://schemas.openxmlformats.org/officeDocument/2006/relationships/hyperlink" Target="https://login.consultant.ru/link/?req=doc&amp;base=RLAW439&amp;n=117071&amp;dst=100010" TargetMode="External"/><Relationship Id="rId28" Type="http://schemas.openxmlformats.org/officeDocument/2006/relationships/hyperlink" Target="https://login.consultant.ru/link/?req=doc&amp;base=RLAW439&amp;n=117604&amp;dst=100011" TargetMode="External"/><Relationship Id="rId36" Type="http://schemas.openxmlformats.org/officeDocument/2006/relationships/hyperlink" Target="https://login.consultant.ru/link/?req=doc&amp;base=RLAW439&amp;n=117071&amp;dst=100010" TargetMode="External"/><Relationship Id="rId49" Type="http://schemas.openxmlformats.org/officeDocument/2006/relationships/hyperlink" Target="https://login.consultant.ru/link/?req=doc&amp;base=RLAW439&amp;n=117604&amp;dst=100015" TargetMode="External"/><Relationship Id="rId10" Type="http://schemas.openxmlformats.org/officeDocument/2006/relationships/hyperlink" Target="https://login.consultant.ru/link/?req=doc&amp;base=RLAW439&amp;n=92638" TargetMode="External"/><Relationship Id="rId19" Type="http://schemas.openxmlformats.org/officeDocument/2006/relationships/hyperlink" Target="https://login.consultant.ru/link/?req=doc&amp;base=RLAW439&amp;n=117071&amp;dst=100010" TargetMode="External"/><Relationship Id="rId31" Type="http://schemas.openxmlformats.org/officeDocument/2006/relationships/hyperlink" Target="https://login.consultant.ru/link/?req=doc&amp;base=RLAW439&amp;n=117071&amp;dst=100010" TargetMode="External"/><Relationship Id="rId44" Type="http://schemas.openxmlformats.org/officeDocument/2006/relationships/hyperlink" Target="https://login.consultant.ru/link/?req=doc&amp;base=RLAW439&amp;n=6273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6449&amp;dst=101362" TargetMode="External"/><Relationship Id="rId14" Type="http://schemas.openxmlformats.org/officeDocument/2006/relationships/hyperlink" Target="https://login.consultant.ru/link/?req=doc&amp;base=RLAW439&amp;n=117080&amp;dst=100005" TargetMode="External"/><Relationship Id="rId22" Type="http://schemas.openxmlformats.org/officeDocument/2006/relationships/hyperlink" Target="https://login.consultant.ru/link/?req=doc&amp;base=RLAW439&amp;n=117071&amp;dst=100010" TargetMode="External"/><Relationship Id="rId27" Type="http://schemas.openxmlformats.org/officeDocument/2006/relationships/hyperlink" Target="https://login.consultant.ru/link/?req=doc&amp;base=RLAW439&amp;n=117071&amp;dst=100010" TargetMode="External"/><Relationship Id="rId30" Type="http://schemas.openxmlformats.org/officeDocument/2006/relationships/hyperlink" Target="https://login.consultant.ru/link/?req=doc&amp;base=RLAW439&amp;n=117071&amp;dst=100010" TargetMode="External"/><Relationship Id="rId35" Type="http://schemas.openxmlformats.org/officeDocument/2006/relationships/hyperlink" Target="https://login.consultant.ru/link/?req=doc&amp;base=RLAW439&amp;n=60883" TargetMode="External"/><Relationship Id="rId43" Type="http://schemas.openxmlformats.org/officeDocument/2006/relationships/hyperlink" Target="https://login.consultant.ru/link/?req=doc&amp;base=RLAW439&amp;n=92087" TargetMode="External"/><Relationship Id="rId48" Type="http://schemas.openxmlformats.org/officeDocument/2006/relationships/hyperlink" Target="https://login.consultant.ru/link/?req=doc&amp;base=RLAW439&amp;n=117604&amp;dst=100014" TargetMode="External"/><Relationship Id="rId8" Type="http://schemas.openxmlformats.org/officeDocument/2006/relationships/hyperlink" Target="https://login.consultant.ru/link/?req=doc&amp;base=RLAW439&amp;n=117604&amp;dst=10000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2024-07-04T06:09:00Z</dcterms:created>
  <dcterms:modified xsi:type="dcterms:W3CDTF">2024-07-04T06:10:00Z</dcterms:modified>
</cp:coreProperties>
</file>