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27B" w:rsidRDefault="00E2127B">
      <w:pPr>
        <w:pStyle w:val="ConsPlusTitlePage"/>
      </w:pPr>
      <w:r>
        <w:t xml:space="preserve">Документ предоставлен </w:t>
      </w:r>
      <w:hyperlink r:id="rId4">
        <w:r>
          <w:rPr>
            <w:color w:val="0000FF"/>
          </w:rPr>
          <w:t>КонсультантПлюс</w:t>
        </w:r>
      </w:hyperlink>
      <w:r>
        <w:br/>
      </w:r>
    </w:p>
    <w:p w:rsidR="00E2127B" w:rsidRDefault="00E2127B">
      <w:pPr>
        <w:pStyle w:val="ConsPlusNormal"/>
        <w:outlineLvl w:val="0"/>
      </w:pPr>
    </w:p>
    <w:p w:rsidR="00E2127B" w:rsidRDefault="00E2127B">
      <w:pPr>
        <w:pStyle w:val="ConsPlusTitle"/>
        <w:jc w:val="center"/>
        <w:outlineLvl w:val="0"/>
      </w:pPr>
      <w:r>
        <w:t>АДМИНИСТРАЦИЯ ТЕНЬКИНСКОГО ГОРОДСКОГО ОКРУГА</w:t>
      </w:r>
    </w:p>
    <w:p w:rsidR="00E2127B" w:rsidRDefault="00E2127B">
      <w:pPr>
        <w:pStyle w:val="ConsPlusTitle"/>
        <w:jc w:val="center"/>
      </w:pPr>
      <w:r>
        <w:t>МАГАДАНСКОЙ ОБЛАСТИ</w:t>
      </w:r>
    </w:p>
    <w:p w:rsidR="00E2127B" w:rsidRDefault="00E2127B">
      <w:pPr>
        <w:pStyle w:val="ConsPlusTitle"/>
        <w:ind w:firstLine="540"/>
        <w:jc w:val="both"/>
      </w:pPr>
    </w:p>
    <w:p w:rsidR="00E2127B" w:rsidRDefault="00E2127B">
      <w:pPr>
        <w:pStyle w:val="ConsPlusTitle"/>
        <w:jc w:val="center"/>
      </w:pPr>
      <w:r>
        <w:t>ПОСТАНОВЛЕНИЕ</w:t>
      </w:r>
    </w:p>
    <w:p w:rsidR="00E2127B" w:rsidRDefault="00E2127B">
      <w:pPr>
        <w:pStyle w:val="ConsPlusTitle"/>
        <w:jc w:val="center"/>
      </w:pPr>
      <w:r>
        <w:t>от 8 ноября 2021 г. N 313-па</w:t>
      </w:r>
    </w:p>
    <w:p w:rsidR="00E2127B" w:rsidRDefault="00E2127B">
      <w:pPr>
        <w:pStyle w:val="ConsPlusTitle"/>
        <w:ind w:firstLine="540"/>
        <w:jc w:val="both"/>
      </w:pPr>
    </w:p>
    <w:p w:rsidR="00E2127B" w:rsidRDefault="00E2127B">
      <w:pPr>
        <w:pStyle w:val="ConsPlusTitle"/>
        <w:jc w:val="center"/>
      </w:pPr>
      <w:r>
        <w:t>ОБ УТВЕРЖДЕНИИ МУНИЦИПАЛЬНОЙ ПРОГРАММЫ "РАЗВИТИЕ ОБРАЗОВАНИЯ</w:t>
      </w:r>
    </w:p>
    <w:p w:rsidR="00E2127B" w:rsidRDefault="00E2127B">
      <w:pPr>
        <w:pStyle w:val="ConsPlusTitle"/>
        <w:jc w:val="center"/>
      </w:pPr>
      <w:r>
        <w:t>В ТЕНЬКИНСКОМ МУНИЦИПАЛЬНОМ ОКРУГЕ МАГАДАНСКОЙ ОБЛАСТИ</w:t>
      </w:r>
    </w:p>
    <w:p w:rsidR="00E2127B" w:rsidRDefault="00E2127B">
      <w:pPr>
        <w:pStyle w:val="ConsPlusTitle"/>
        <w:jc w:val="center"/>
      </w:pPr>
      <w:r>
        <w:t>НА 2022-2026 ГОДЫ"</w:t>
      </w:r>
    </w:p>
    <w:p w:rsidR="00E2127B" w:rsidRDefault="00E212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12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127B" w:rsidRDefault="00E212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127B" w:rsidRDefault="00E212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127B" w:rsidRDefault="00E2127B">
            <w:pPr>
              <w:pStyle w:val="ConsPlusNormal"/>
              <w:jc w:val="center"/>
            </w:pPr>
            <w:r>
              <w:rPr>
                <w:color w:val="392C69"/>
              </w:rPr>
              <w:t>Список изменяющих документов</w:t>
            </w:r>
          </w:p>
          <w:p w:rsidR="00E2127B" w:rsidRDefault="00E2127B">
            <w:pPr>
              <w:pStyle w:val="ConsPlusNormal"/>
              <w:jc w:val="center"/>
            </w:pPr>
            <w:r>
              <w:rPr>
                <w:color w:val="392C69"/>
              </w:rPr>
              <w:t>(в ред. Постановлений администрации Тенькинского городского округа</w:t>
            </w:r>
          </w:p>
          <w:p w:rsidR="00E2127B" w:rsidRDefault="00E2127B">
            <w:pPr>
              <w:pStyle w:val="ConsPlusNormal"/>
              <w:jc w:val="center"/>
            </w:pPr>
            <w:r>
              <w:rPr>
                <w:color w:val="392C69"/>
              </w:rPr>
              <w:t xml:space="preserve">от 27.04.2022 </w:t>
            </w:r>
            <w:hyperlink r:id="rId5">
              <w:r>
                <w:rPr>
                  <w:color w:val="0000FF"/>
                </w:rPr>
                <w:t>N 138-па</w:t>
              </w:r>
            </w:hyperlink>
            <w:r>
              <w:rPr>
                <w:color w:val="392C69"/>
              </w:rPr>
              <w:t xml:space="preserve">, от 07.06.2022 </w:t>
            </w:r>
            <w:hyperlink r:id="rId6">
              <w:r>
                <w:rPr>
                  <w:color w:val="0000FF"/>
                </w:rPr>
                <w:t>N 187-па</w:t>
              </w:r>
            </w:hyperlink>
            <w:r>
              <w:rPr>
                <w:color w:val="392C69"/>
              </w:rPr>
              <w:t xml:space="preserve">, от 24.10.2022 </w:t>
            </w:r>
            <w:hyperlink r:id="rId7">
              <w:r>
                <w:rPr>
                  <w:color w:val="0000FF"/>
                </w:rPr>
                <w:t>N 372-па</w:t>
              </w:r>
            </w:hyperlink>
            <w:r>
              <w:rPr>
                <w:color w:val="392C69"/>
              </w:rPr>
              <w:t>,</w:t>
            </w:r>
          </w:p>
          <w:p w:rsidR="00E2127B" w:rsidRDefault="00E2127B">
            <w:pPr>
              <w:pStyle w:val="ConsPlusNormal"/>
              <w:jc w:val="center"/>
            </w:pPr>
            <w:r>
              <w:rPr>
                <w:color w:val="392C69"/>
              </w:rPr>
              <w:t xml:space="preserve">от 20.12.2022 </w:t>
            </w:r>
            <w:hyperlink r:id="rId8">
              <w:r>
                <w:rPr>
                  <w:color w:val="0000FF"/>
                </w:rPr>
                <w:t>N 469-па</w:t>
              </w:r>
            </w:hyperlink>
            <w:r>
              <w:rPr>
                <w:color w:val="392C69"/>
              </w:rPr>
              <w:t xml:space="preserve">, от 26.12.2022 </w:t>
            </w:r>
            <w:hyperlink r:id="rId9">
              <w:r>
                <w:rPr>
                  <w:color w:val="0000FF"/>
                </w:rPr>
                <w:t>N 489-па</w:t>
              </w:r>
            </w:hyperlink>
            <w:r>
              <w:rPr>
                <w:color w:val="392C69"/>
              </w:rPr>
              <w:t>,</w:t>
            </w:r>
          </w:p>
          <w:p w:rsidR="00E2127B" w:rsidRDefault="00E2127B">
            <w:pPr>
              <w:pStyle w:val="ConsPlusNormal"/>
              <w:jc w:val="center"/>
            </w:pPr>
            <w:r>
              <w:rPr>
                <w:color w:val="392C69"/>
              </w:rPr>
              <w:t>Постановлений администрации</w:t>
            </w:r>
          </w:p>
          <w:p w:rsidR="00E2127B" w:rsidRDefault="00E2127B">
            <w:pPr>
              <w:pStyle w:val="ConsPlusNormal"/>
              <w:jc w:val="center"/>
            </w:pPr>
            <w:r>
              <w:rPr>
                <w:color w:val="392C69"/>
              </w:rPr>
              <w:t>Тенькинского муниципального округа Магаданской области</w:t>
            </w:r>
          </w:p>
          <w:p w:rsidR="00E2127B" w:rsidRDefault="00E2127B">
            <w:pPr>
              <w:pStyle w:val="ConsPlusNormal"/>
              <w:jc w:val="center"/>
            </w:pPr>
            <w:r>
              <w:rPr>
                <w:color w:val="392C69"/>
              </w:rPr>
              <w:t xml:space="preserve">от 07.02.2023 </w:t>
            </w:r>
            <w:hyperlink r:id="rId10">
              <w:r>
                <w:rPr>
                  <w:color w:val="0000FF"/>
                </w:rPr>
                <w:t>N 42-па</w:t>
              </w:r>
            </w:hyperlink>
            <w:r>
              <w:rPr>
                <w:color w:val="392C69"/>
              </w:rPr>
              <w:t xml:space="preserve">, от 30.08.2023 </w:t>
            </w:r>
            <w:hyperlink r:id="rId11">
              <w:r>
                <w:rPr>
                  <w:color w:val="0000FF"/>
                </w:rPr>
                <w:t>N 352-па</w:t>
              </w:r>
            </w:hyperlink>
            <w:r>
              <w:rPr>
                <w:color w:val="392C69"/>
              </w:rPr>
              <w:t xml:space="preserve">, от 27.12.2023 </w:t>
            </w:r>
            <w:hyperlink r:id="rId12">
              <w:r>
                <w:rPr>
                  <w:color w:val="0000FF"/>
                </w:rPr>
                <w:t>N 807-па</w:t>
              </w:r>
            </w:hyperlink>
            <w:r>
              <w:rPr>
                <w:color w:val="392C69"/>
              </w:rPr>
              <w:t>,</w:t>
            </w:r>
          </w:p>
          <w:p w:rsidR="00E2127B" w:rsidRDefault="00E2127B">
            <w:pPr>
              <w:pStyle w:val="ConsPlusNormal"/>
              <w:jc w:val="center"/>
            </w:pPr>
            <w:r>
              <w:rPr>
                <w:color w:val="392C69"/>
              </w:rPr>
              <w:t xml:space="preserve">от 01.03.2024 </w:t>
            </w:r>
            <w:hyperlink r:id="rId13">
              <w:r>
                <w:rPr>
                  <w:color w:val="0000FF"/>
                </w:rPr>
                <w:t>N 116-па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127B" w:rsidRDefault="00E2127B">
            <w:pPr>
              <w:pStyle w:val="ConsPlusNormal"/>
            </w:pPr>
          </w:p>
        </w:tc>
      </w:tr>
    </w:tbl>
    <w:p w:rsidR="00E2127B" w:rsidRDefault="00E2127B">
      <w:pPr>
        <w:pStyle w:val="ConsPlusNormal"/>
        <w:ind w:firstLine="540"/>
        <w:jc w:val="both"/>
      </w:pPr>
    </w:p>
    <w:p w:rsidR="00E2127B" w:rsidRDefault="00E2127B">
      <w:pPr>
        <w:pStyle w:val="ConsPlusNormal"/>
        <w:ind w:firstLine="540"/>
        <w:jc w:val="both"/>
      </w:pPr>
      <w:r>
        <w:t xml:space="preserve">В соответствии с Федеральным </w:t>
      </w:r>
      <w:hyperlink r:id="rId14">
        <w:r>
          <w:rPr>
            <w:color w:val="0000FF"/>
          </w:rPr>
          <w:t>законом</w:t>
        </w:r>
      </w:hyperlink>
      <w:r>
        <w:t xml:space="preserve"> Российской Федерации от 06.10.2003 N 131-ФЗ "Об общих принципах организации местного самоуправления в Российской Федерации" (с изменениями и дополнениями), </w:t>
      </w:r>
      <w:hyperlink r:id="rId15">
        <w:r>
          <w:rPr>
            <w:color w:val="0000FF"/>
          </w:rPr>
          <w:t>постановлением</w:t>
        </w:r>
      </w:hyperlink>
      <w:r>
        <w:t xml:space="preserve"> администрации Тенькинского городского округа Магаданской области от 24.02.2016 N 120-па "Об утверждении Порядка принятия решений о разработке муниципальных программ, их формировании и реализации", администрация Тенькинского городского округа Магаданской области постановляет:</w:t>
      </w:r>
    </w:p>
    <w:p w:rsidR="00E2127B" w:rsidRDefault="00E2127B">
      <w:pPr>
        <w:pStyle w:val="ConsPlusNormal"/>
        <w:spacing w:before="220"/>
        <w:ind w:firstLine="540"/>
        <w:jc w:val="both"/>
      </w:pPr>
      <w:r>
        <w:t xml:space="preserve">1. Утвердить прилагаемую муниципальную </w:t>
      </w:r>
      <w:hyperlink w:anchor="P42">
        <w:r>
          <w:rPr>
            <w:color w:val="0000FF"/>
          </w:rPr>
          <w:t>программу</w:t>
        </w:r>
      </w:hyperlink>
      <w:r>
        <w:t xml:space="preserve"> "Развитие образования в Тенькинском муниципальном округе Магаданской области на 2022-2026 годы" (далее - Программа).</w:t>
      </w:r>
    </w:p>
    <w:p w:rsidR="00E2127B" w:rsidRDefault="00E2127B">
      <w:pPr>
        <w:pStyle w:val="ConsPlusNormal"/>
        <w:jc w:val="both"/>
      </w:pPr>
      <w:r>
        <w:t xml:space="preserve">(в ред. </w:t>
      </w:r>
      <w:hyperlink r:id="rId16">
        <w:r>
          <w:rPr>
            <w:color w:val="0000FF"/>
          </w:rPr>
          <w:t>Постановления</w:t>
        </w:r>
      </w:hyperlink>
      <w:r>
        <w:t xml:space="preserve"> администрации Тенькинского городского округа от 20.12.2022 N 469-па, </w:t>
      </w:r>
      <w:hyperlink r:id="rId17">
        <w:r>
          <w:rPr>
            <w:color w:val="0000FF"/>
          </w:rPr>
          <w:t>Постановления</w:t>
        </w:r>
      </w:hyperlink>
      <w:r>
        <w:t xml:space="preserve"> администрации Тенькинского муниципального округа Магаданской области от 07.02.2023 N 42-па)</w:t>
      </w:r>
    </w:p>
    <w:p w:rsidR="00E2127B" w:rsidRDefault="00E2127B">
      <w:pPr>
        <w:pStyle w:val="ConsPlusNormal"/>
        <w:spacing w:before="220"/>
        <w:ind w:firstLine="540"/>
        <w:jc w:val="both"/>
      </w:pPr>
      <w:r>
        <w:t xml:space="preserve">2. Лицам, ответственным за выполнение мероприятий </w:t>
      </w:r>
      <w:hyperlink w:anchor="P42">
        <w:r>
          <w:rPr>
            <w:color w:val="0000FF"/>
          </w:rPr>
          <w:t>Программы</w:t>
        </w:r>
      </w:hyperlink>
      <w:r>
        <w:t>, обеспечить их выполнение в установленные сроки.</w:t>
      </w:r>
    </w:p>
    <w:p w:rsidR="00E2127B" w:rsidRDefault="00E2127B">
      <w:pPr>
        <w:pStyle w:val="ConsPlusNormal"/>
        <w:spacing w:before="220"/>
        <w:ind w:firstLine="540"/>
        <w:jc w:val="both"/>
      </w:pPr>
      <w:r>
        <w:t xml:space="preserve">3. Комитету по финансам администрации Тенькинского городского округа Магаданской области ежегодно при формировании бюджета городского округа на очередной финансовый год предусматривать средства на реализацию </w:t>
      </w:r>
      <w:hyperlink w:anchor="P42">
        <w:r>
          <w:rPr>
            <w:color w:val="0000FF"/>
          </w:rPr>
          <w:t>Программы</w:t>
        </w:r>
      </w:hyperlink>
      <w:r>
        <w:t>.</w:t>
      </w:r>
    </w:p>
    <w:p w:rsidR="00E2127B" w:rsidRDefault="00E2127B">
      <w:pPr>
        <w:pStyle w:val="ConsPlusNormal"/>
        <w:spacing w:before="220"/>
        <w:ind w:firstLine="540"/>
        <w:jc w:val="both"/>
      </w:pPr>
      <w:r>
        <w:t>4. Контроль за исполнением настоящего постановления возложить на руководителя управления образования и молодежной политики администрации Тенькинского городского округа Магаданской области.</w:t>
      </w:r>
    </w:p>
    <w:p w:rsidR="00E2127B" w:rsidRDefault="00E2127B">
      <w:pPr>
        <w:pStyle w:val="ConsPlusNormal"/>
        <w:spacing w:before="220"/>
        <w:ind w:firstLine="540"/>
        <w:jc w:val="both"/>
      </w:pPr>
      <w:r>
        <w:t>5. Настоящее постановление подлежит официальному опубликованию (обнародованию) и вступает в силу с 1 января 2022 года.</w:t>
      </w:r>
    </w:p>
    <w:p w:rsidR="00E2127B" w:rsidRDefault="00E2127B">
      <w:pPr>
        <w:pStyle w:val="ConsPlusNormal"/>
        <w:ind w:firstLine="540"/>
        <w:jc w:val="both"/>
      </w:pPr>
    </w:p>
    <w:p w:rsidR="00E2127B" w:rsidRDefault="00E2127B">
      <w:pPr>
        <w:pStyle w:val="ConsPlusNormal"/>
        <w:jc w:val="right"/>
      </w:pPr>
      <w:r>
        <w:t>Глава</w:t>
      </w:r>
    </w:p>
    <w:p w:rsidR="00E2127B" w:rsidRDefault="00E2127B">
      <w:pPr>
        <w:pStyle w:val="ConsPlusNormal"/>
        <w:jc w:val="right"/>
      </w:pPr>
      <w:r>
        <w:t>Тенькинского городского округа</w:t>
      </w:r>
    </w:p>
    <w:p w:rsidR="00E2127B" w:rsidRDefault="00E2127B">
      <w:pPr>
        <w:pStyle w:val="ConsPlusNormal"/>
        <w:jc w:val="right"/>
      </w:pPr>
      <w:r>
        <w:t>Д.А.РЕВУТСКИЙ</w:t>
      </w:r>
    </w:p>
    <w:p w:rsidR="00E2127B" w:rsidRDefault="00E2127B">
      <w:pPr>
        <w:pStyle w:val="ConsPlusNormal"/>
      </w:pPr>
    </w:p>
    <w:p w:rsidR="00E2127B" w:rsidRDefault="00E2127B">
      <w:pPr>
        <w:pStyle w:val="ConsPlusNormal"/>
      </w:pPr>
    </w:p>
    <w:p w:rsidR="00E2127B" w:rsidRDefault="00E2127B">
      <w:pPr>
        <w:pStyle w:val="ConsPlusNormal"/>
      </w:pPr>
    </w:p>
    <w:p w:rsidR="00E2127B" w:rsidRDefault="00E2127B">
      <w:pPr>
        <w:pStyle w:val="ConsPlusNormal"/>
      </w:pPr>
    </w:p>
    <w:p w:rsidR="00E2127B" w:rsidRDefault="00E2127B">
      <w:pPr>
        <w:pStyle w:val="ConsPlusNormal"/>
      </w:pPr>
    </w:p>
    <w:p w:rsidR="00E2127B" w:rsidRDefault="00E2127B">
      <w:pPr>
        <w:pStyle w:val="ConsPlusNormal"/>
        <w:jc w:val="right"/>
        <w:outlineLvl w:val="0"/>
      </w:pPr>
      <w:r>
        <w:t>Утверждена</w:t>
      </w:r>
    </w:p>
    <w:p w:rsidR="00E2127B" w:rsidRDefault="00E2127B">
      <w:pPr>
        <w:pStyle w:val="ConsPlusNormal"/>
        <w:jc w:val="right"/>
      </w:pPr>
      <w:r>
        <w:t>постановлением</w:t>
      </w:r>
    </w:p>
    <w:p w:rsidR="00E2127B" w:rsidRDefault="00E2127B">
      <w:pPr>
        <w:pStyle w:val="ConsPlusNormal"/>
        <w:jc w:val="right"/>
      </w:pPr>
      <w:r>
        <w:t>администрации</w:t>
      </w:r>
    </w:p>
    <w:p w:rsidR="00E2127B" w:rsidRDefault="00E2127B">
      <w:pPr>
        <w:pStyle w:val="ConsPlusNormal"/>
        <w:jc w:val="right"/>
      </w:pPr>
      <w:r>
        <w:t>Тенькинского городского округа</w:t>
      </w:r>
    </w:p>
    <w:p w:rsidR="00E2127B" w:rsidRDefault="00E2127B">
      <w:pPr>
        <w:pStyle w:val="ConsPlusNormal"/>
        <w:jc w:val="right"/>
      </w:pPr>
      <w:r>
        <w:t>Магаданской области</w:t>
      </w:r>
    </w:p>
    <w:p w:rsidR="00E2127B" w:rsidRDefault="00E2127B">
      <w:pPr>
        <w:pStyle w:val="ConsPlusNormal"/>
        <w:jc w:val="right"/>
      </w:pPr>
      <w:r>
        <w:t>от 08.11.2021 N 313-па</w:t>
      </w:r>
    </w:p>
    <w:p w:rsidR="00E2127B" w:rsidRDefault="00E2127B">
      <w:pPr>
        <w:pStyle w:val="ConsPlusNormal"/>
      </w:pPr>
    </w:p>
    <w:p w:rsidR="00E2127B" w:rsidRDefault="00E2127B">
      <w:pPr>
        <w:pStyle w:val="ConsPlusTitle"/>
        <w:jc w:val="center"/>
      </w:pPr>
      <w:bookmarkStart w:id="0" w:name="P42"/>
      <w:bookmarkEnd w:id="0"/>
      <w:r>
        <w:t>МУНИЦИПАЛЬНАЯ ПРОГРАММА</w:t>
      </w:r>
    </w:p>
    <w:p w:rsidR="00E2127B" w:rsidRDefault="00E2127B">
      <w:pPr>
        <w:pStyle w:val="ConsPlusTitle"/>
        <w:jc w:val="center"/>
      </w:pPr>
      <w:r>
        <w:t>"РАЗВИТИЕ ОБРАЗОВАНИЯ В ТЕНЬКИНСКОМ МУНИЦИПАЛЬНОМ ОКРУГЕ</w:t>
      </w:r>
    </w:p>
    <w:p w:rsidR="00E2127B" w:rsidRDefault="00E2127B">
      <w:pPr>
        <w:pStyle w:val="ConsPlusTitle"/>
        <w:jc w:val="center"/>
      </w:pPr>
      <w:r>
        <w:t>НА 2022-2026 ГОДЫ"</w:t>
      </w:r>
    </w:p>
    <w:p w:rsidR="00E2127B" w:rsidRDefault="00E212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12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127B" w:rsidRDefault="00E212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127B" w:rsidRDefault="00E212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127B" w:rsidRDefault="00E2127B">
            <w:pPr>
              <w:pStyle w:val="ConsPlusNormal"/>
              <w:jc w:val="center"/>
            </w:pPr>
            <w:r>
              <w:rPr>
                <w:color w:val="392C69"/>
              </w:rPr>
              <w:t>Список изменяющих документов</w:t>
            </w:r>
          </w:p>
          <w:p w:rsidR="00E2127B" w:rsidRDefault="00E2127B">
            <w:pPr>
              <w:pStyle w:val="ConsPlusNormal"/>
              <w:jc w:val="center"/>
            </w:pPr>
            <w:r>
              <w:rPr>
                <w:color w:val="392C69"/>
              </w:rPr>
              <w:t>(в ред. Постановлений администрации</w:t>
            </w:r>
          </w:p>
          <w:p w:rsidR="00E2127B" w:rsidRDefault="00E2127B">
            <w:pPr>
              <w:pStyle w:val="ConsPlusNormal"/>
              <w:jc w:val="center"/>
            </w:pPr>
            <w:r>
              <w:rPr>
                <w:color w:val="392C69"/>
              </w:rPr>
              <w:t>Тенькинского муниципального округа Магаданской области</w:t>
            </w:r>
          </w:p>
          <w:p w:rsidR="00E2127B" w:rsidRDefault="00E2127B">
            <w:pPr>
              <w:pStyle w:val="ConsPlusNormal"/>
              <w:jc w:val="center"/>
            </w:pPr>
            <w:r>
              <w:rPr>
                <w:color w:val="392C69"/>
              </w:rPr>
              <w:t xml:space="preserve">от 27.12.2023 </w:t>
            </w:r>
            <w:hyperlink r:id="rId18">
              <w:r>
                <w:rPr>
                  <w:color w:val="0000FF"/>
                </w:rPr>
                <w:t>N 807-па</w:t>
              </w:r>
            </w:hyperlink>
            <w:r>
              <w:rPr>
                <w:color w:val="392C69"/>
              </w:rPr>
              <w:t xml:space="preserve">, от 01.03.2024 </w:t>
            </w:r>
            <w:hyperlink r:id="rId19">
              <w:r>
                <w:rPr>
                  <w:color w:val="0000FF"/>
                </w:rPr>
                <w:t>N 116-па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127B" w:rsidRDefault="00E2127B">
            <w:pPr>
              <w:pStyle w:val="ConsPlusNormal"/>
            </w:pPr>
          </w:p>
        </w:tc>
      </w:tr>
    </w:tbl>
    <w:p w:rsidR="00E2127B" w:rsidRDefault="00E2127B">
      <w:pPr>
        <w:pStyle w:val="ConsPlusNormal"/>
      </w:pPr>
    </w:p>
    <w:p w:rsidR="00E2127B" w:rsidRDefault="00E2127B">
      <w:pPr>
        <w:pStyle w:val="ConsPlusTitle"/>
        <w:jc w:val="center"/>
        <w:outlineLvl w:val="1"/>
      </w:pPr>
      <w:r>
        <w:t>Паспорт муниципальной программы "Развитие образования</w:t>
      </w:r>
    </w:p>
    <w:p w:rsidR="00E2127B" w:rsidRDefault="00E2127B">
      <w:pPr>
        <w:pStyle w:val="ConsPlusTitle"/>
        <w:jc w:val="center"/>
      </w:pPr>
      <w:r>
        <w:t>в Тенькинском муниципальном округе на 2022-2026 годы"</w:t>
      </w:r>
    </w:p>
    <w:p w:rsidR="00E2127B" w:rsidRDefault="00E2127B">
      <w:pPr>
        <w:pStyle w:val="ConsPlusTitle"/>
        <w:jc w:val="center"/>
      </w:pPr>
      <w:r>
        <w:t>(наименование муниципальной программы)</w:t>
      </w:r>
    </w:p>
    <w:p w:rsidR="00E2127B" w:rsidRDefault="00E2127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6803"/>
      </w:tblGrid>
      <w:tr w:rsidR="00E2127B">
        <w:tc>
          <w:tcPr>
            <w:tcW w:w="2267" w:type="dxa"/>
          </w:tcPr>
          <w:p w:rsidR="00E2127B" w:rsidRDefault="00E2127B">
            <w:pPr>
              <w:pStyle w:val="ConsPlusNormal"/>
              <w:jc w:val="both"/>
            </w:pPr>
            <w:r>
              <w:t>Наименование муниципальной программы</w:t>
            </w:r>
          </w:p>
        </w:tc>
        <w:tc>
          <w:tcPr>
            <w:tcW w:w="6803" w:type="dxa"/>
          </w:tcPr>
          <w:p w:rsidR="00E2127B" w:rsidRDefault="00E2127B">
            <w:pPr>
              <w:pStyle w:val="ConsPlusNormal"/>
              <w:jc w:val="both"/>
            </w:pPr>
            <w:r>
              <w:t>"Развитие образования в Тенькинском муниципальном округе на 2022-2026 годы" (далее - Программа)</w:t>
            </w:r>
          </w:p>
        </w:tc>
      </w:tr>
      <w:tr w:rsidR="00E2127B">
        <w:tc>
          <w:tcPr>
            <w:tcW w:w="2267" w:type="dxa"/>
          </w:tcPr>
          <w:p w:rsidR="00E2127B" w:rsidRDefault="00E2127B">
            <w:pPr>
              <w:pStyle w:val="ConsPlusNormal"/>
              <w:jc w:val="both"/>
            </w:pPr>
            <w:r>
              <w:t>Цель муниципальной программы</w:t>
            </w:r>
          </w:p>
        </w:tc>
        <w:tc>
          <w:tcPr>
            <w:tcW w:w="6803" w:type="dxa"/>
          </w:tcPr>
          <w:p w:rsidR="00E2127B" w:rsidRDefault="00E2127B">
            <w:pPr>
              <w:pStyle w:val="ConsPlusNormal"/>
              <w:jc w:val="both"/>
            </w:pPr>
            <w:r>
              <w:t>Обеспечение доступности и высокого качества образования, адекватного социальным потребностям на основе повышения качества муниципальной системы образования</w:t>
            </w:r>
          </w:p>
        </w:tc>
      </w:tr>
      <w:tr w:rsidR="00E2127B">
        <w:tc>
          <w:tcPr>
            <w:tcW w:w="2267" w:type="dxa"/>
          </w:tcPr>
          <w:p w:rsidR="00E2127B" w:rsidRDefault="00E2127B">
            <w:pPr>
              <w:pStyle w:val="ConsPlusNormal"/>
              <w:jc w:val="both"/>
            </w:pPr>
            <w:r>
              <w:t>Задачи муниципальной программы</w:t>
            </w:r>
          </w:p>
        </w:tc>
        <w:tc>
          <w:tcPr>
            <w:tcW w:w="6803" w:type="dxa"/>
          </w:tcPr>
          <w:p w:rsidR="00E2127B" w:rsidRDefault="00E2127B">
            <w:pPr>
              <w:pStyle w:val="ConsPlusNormal"/>
              <w:jc w:val="both"/>
            </w:pPr>
            <w:r>
              <w:t>- создание условий для сохранения и всестороннего развития, качественного и доступного образования;</w:t>
            </w:r>
          </w:p>
          <w:p w:rsidR="00E2127B" w:rsidRDefault="00E2127B">
            <w:pPr>
              <w:pStyle w:val="ConsPlusNormal"/>
              <w:jc w:val="both"/>
            </w:pPr>
            <w:r>
              <w:t>- совершенствование содержания и технологий образования;</w:t>
            </w:r>
          </w:p>
          <w:p w:rsidR="00E2127B" w:rsidRDefault="00E2127B">
            <w:pPr>
              <w:pStyle w:val="ConsPlusNormal"/>
              <w:jc w:val="both"/>
            </w:pPr>
            <w:r>
              <w:t>- обеспечение условий инновационного развития системы образования городского округа;</w:t>
            </w:r>
          </w:p>
          <w:p w:rsidR="00E2127B" w:rsidRDefault="00E2127B">
            <w:pPr>
              <w:pStyle w:val="ConsPlusNormal"/>
              <w:jc w:val="both"/>
            </w:pPr>
            <w:r>
              <w:t>- совершенствование системы открытости и объективности образования;</w:t>
            </w:r>
          </w:p>
          <w:p w:rsidR="00E2127B" w:rsidRDefault="00E2127B">
            <w:pPr>
              <w:pStyle w:val="ConsPlusNormal"/>
              <w:jc w:val="both"/>
            </w:pPr>
            <w:r>
              <w:t>- обеспечение равной доступности качественного дополнительного образования для детей;</w:t>
            </w:r>
          </w:p>
          <w:p w:rsidR="00E2127B" w:rsidRDefault="00E2127B">
            <w:pPr>
              <w:pStyle w:val="ConsPlusNormal"/>
              <w:jc w:val="both"/>
            </w:pPr>
            <w:r>
              <w:t>- обеспечение персонифицированного финансирования дополнительного образования детей;</w:t>
            </w:r>
          </w:p>
          <w:p w:rsidR="00E2127B" w:rsidRDefault="00E2127B">
            <w:pPr>
              <w:pStyle w:val="ConsPlusNormal"/>
              <w:jc w:val="both"/>
            </w:pPr>
            <w:r>
              <w:t>- сохранение здоровья детей</w:t>
            </w:r>
          </w:p>
        </w:tc>
      </w:tr>
      <w:tr w:rsidR="00E2127B">
        <w:tc>
          <w:tcPr>
            <w:tcW w:w="2267" w:type="dxa"/>
          </w:tcPr>
          <w:p w:rsidR="00E2127B" w:rsidRDefault="00E2127B">
            <w:pPr>
              <w:pStyle w:val="ConsPlusNormal"/>
              <w:jc w:val="both"/>
            </w:pPr>
            <w:r>
              <w:t>Ответственный исполнитель муниципальной программы</w:t>
            </w:r>
          </w:p>
        </w:tc>
        <w:tc>
          <w:tcPr>
            <w:tcW w:w="6803" w:type="dxa"/>
          </w:tcPr>
          <w:p w:rsidR="00E2127B" w:rsidRDefault="00E2127B">
            <w:pPr>
              <w:pStyle w:val="ConsPlusNormal"/>
              <w:jc w:val="both"/>
            </w:pPr>
            <w:r>
              <w:t>Управление образования администрации Тенькинского муниципального округа Магаданской области</w:t>
            </w:r>
          </w:p>
        </w:tc>
      </w:tr>
      <w:tr w:rsidR="00E2127B">
        <w:tc>
          <w:tcPr>
            <w:tcW w:w="2267" w:type="dxa"/>
          </w:tcPr>
          <w:p w:rsidR="00E2127B" w:rsidRDefault="00E2127B">
            <w:pPr>
              <w:pStyle w:val="ConsPlusNormal"/>
              <w:jc w:val="both"/>
            </w:pPr>
            <w:r>
              <w:t>Участники муниципальной программы</w:t>
            </w:r>
          </w:p>
        </w:tc>
        <w:tc>
          <w:tcPr>
            <w:tcW w:w="6803" w:type="dxa"/>
          </w:tcPr>
          <w:p w:rsidR="00E2127B" w:rsidRDefault="00E2127B">
            <w:pPr>
              <w:pStyle w:val="ConsPlusNormal"/>
              <w:jc w:val="both"/>
            </w:pPr>
            <w:r>
              <w:t>- Управление образования администрации Тенькинского муниципального округа Магаданской области;</w:t>
            </w:r>
          </w:p>
          <w:p w:rsidR="00E2127B" w:rsidRDefault="00E2127B">
            <w:pPr>
              <w:pStyle w:val="ConsPlusNormal"/>
              <w:jc w:val="both"/>
            </w:pPr>
            <w:r>
              <w:t>- МБОУ "Средняя общеобразовательная школа в пос. Усть-Омчуг";</w:t>
            </w:r>
          </w:p>
          <w:p w:rsidR="00E2127B" w:rsidRDefault="00E2127B">
            <w:pPr>
              <w:pStyle w:val="ConsPlusNormal"/>
              <w:jc w:val="both"/>
            </w:pPr>
            <w:r>
              <w:t>- МБОУ "Средняя общеобразовательная школа в пос. Омчак";</w:t>
            </w:r>
          </w:p>
          <w:p w:rsidR="00E2127B" w:rsidRDefault="00E2127B">
            <w:pPr>
              <w:pStyle w:val="ConsPlusNormal"/>
              <w:jc w:val="both"/>
            </w:pPr>
            <w:r>
              <w:lastRenderedPageBreak/>
              <w:t>- МБУДО "Тенькинский центр дополнительного образования детей";</w:t>
            </w:r>
          </w:p>
          <w:p w:rsidR="00E2127B" w:rsidRDefault="00E2127B">
            <w:pPr>
              <w:pStyle w:val="ConsPlusNormal"/>
              <w:jc w:val="both"/>
            </w:pPr>
            <w:r>
              <w:t>- юридические и физические лица по договорам</w:t>
            </w:r>
          </w:p>
        </w:tc>
      </w:tr>
      <w:tr w:rsidR="00E2127B">
        <w:tc>
          <w:tcPr>
            <w:tcW w:w="2267" w:type="dxa"/>
          </w:tcPr>
          <w:p w:rsidR="00E2127B" w:rsidRDefault="00E2127B">
            <w:pPr>
              <w:pStyle w:val="ConsPlusNormal"/>
              <w:jc w:val="both"/>
            </w:pPr>
            <w:r>
              <w:lastRenderedPageBreak/>
              <w:t>Подпрограммы муниципальной программы (при наличии)</w:t>
            </w:r>
          </w:p>
        </w:tc>
        <w:tc>
          <w:tcPr>
            <w:tcW w:w="6803" w:type="dxa"/>
          </w:tcPr>
          <w:p w:rsidR="00E2127B" w:rsidRDefault="00E2127B">
            <w:pPr>
              <w:pStyle w:val="ConsPlusNormal"/>
              <w:jc w:val="both"/>
            </w:pPr>
            <w:r>
              <w:t>Нет</w:t>
            </w:r>
          </w:p>
        </w:tc>
      </w:tr>
      <w:tr w:rsidR="00E2127B">
        <w:tc>
          <w:tcPr>
            <w:tcW w:w="2267" w:type="dxa"/>
          </w:tcPr>
          <w:p w:rsidR="00E2127B" w:rsidRDefault="00E2127B">
            <w:pPr>
              <w:pStyle w:val="ConsPlusNormal"/>
              <w:jc w:val="both"/>
            </w:pPr>
            <w:r>
              <w:t>Целевые показатели муниципальной программы</w:t>
            </w:r>
          </w:p>
        </w:tc>
        <w:tc>
          <w:tcPr>
            <w:tcW w:w="6803" w:type="dxa"/>
          </w:tcPr>
          <w:p w:rsidR="00E2127B" w:rsidRDefault="00E2127B">
            <w:pPr>
              <w:pStyle w:val="ConsPlusNormal"/>
              <w:jc w:val="both"/>
            </w:pPr>
            <w:r>
              <w:t>- доля численности обучающихся, принявших участие в предметных олимпиадах на муниципальном уровне от общего числа учащихся;</w:t>
            </w:r>
          </w:p>
          <w:p w:rsidR="00E2127B" w:rsidRDefault="00E2127B">
            <w:pPr>
              <w:pStyle w:val="ConsPlusNormal"/>
              <w:jc w:val="both"/>
            </w:pPr>
            <w:r>
              <w:t>- доля победителей и призеров олимпиад муниципального уровня от общего числа школьников, принявших участие в олимпиадах данного уровня;</w:t>
            </w:r>
          </w:p>
          <w:p w:rsidR="00E2127B" w:rsidRDefault="00E2127B">
            <w:pPr>
              <w:pStyle w:val="ConsPlusNormal"/>
              <w:jc w:val="both"/>
            </w:pPr>
            <w:r>
              <w:t>- доля победителей и призеров олимпиад регионального уровня, участников Тенькинского муниципального округа, от общего числа школьников Тенькинского муниципального округа, принявших участие в олимпиадах данного уровня;</w:t>
            </w:r>
          </w:p>
          <w:p w:rsidR="00E2127B" w:rsidRDefault="00E2127B">
            <w:pPr>
              <w:pStyle w:val="ConsPlusNormal"/>
              <w:jc w:val="both"/>
            </w:pPr>
            <w:r>
              <w:t>- доля выпускников муниципальных общеобразовательных учреждений, не получивших аттестат о среднем общем образовании, в общей численности выпускников муниципальных общеобразовательных учреждений;</w:t>
            </w:r>
          </w:p>
          <w:p w:rsidR="00E2127B" w:rsidRDefault="00E2127B">
            <w:pPr>
              <w:pStyle w:val="ConsPlusNormal"/>
              <w:jc w:val="both"/>
            </w:pPr>
            <w:r>
              <w:t>- удельный вес численности детей, охваченных системой внеурочной деятельности в общеобразовательных организациях и организациях дополнительного образования за счет реализации современных программ и форм воспитания от общего количества школьников;</w:t>
            </w:r>
          </w:p>
          <w:p w:rsidR="00E2127B" w:rsidRDefault="00E2127B">
            <w:pPr>
              <w:pStyle w:val="ConsPlusNormal"/>
              <w:jc w:val="both"/>
            </w:pPr>
            <w:r>
              <w:t>- Доля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p w:rsidR="00E2127B" w:rsidRDefault="00E2127B">
            <w:pPr>
              <w:pStyle w:val="ConsPlusNormal"/>
              <w:jc w:val="both"/>
            </w:pPr>
            <w:r>
              <w:t>- 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p w:rsidR="00E2127B" w:rsidRDefault="00E2127B">
            <w:pPr>
              <w:pStyle w:val="ConsPlusNormal"/>
              <w:jc w:val="both"/>
            </w:pPr>
            <w:r>
              <w:t>- кол-во зданий МБОУ "СОШ в п. Усть-Омчуг" в которых проведен капитальный ремонт</w:t>
            </w:r>
          </w:p>
        </w:tc>
      </w:tr>
      <w:tr w:rsidR="00E2127B">
        <w:tc>
          <w:tcPr>
            <w:tcW w:w="2267" w:type="dxa"/>
          </w:tcPr>
          <w:p w:rsidR="00E2127B" w:rsidRDefault="00E2127B">
            <w:pPr>
              <w:pStyle w:val="ConsPlusNormal"/>
              <w:jc w:val="both"/>
            </w:pPr>
            <w:r>
              <w:t>Сроки и этапы реализации муниципальной программы</w:t>
            </w:r>
          </w:p>
        </w:tc>
        <w:tc>
          <w:tcPr>
            <w:tcW w:w="6803" w:type="dxa"/>
          </w:tcPr>
          <w:p w:rsidR="00E2127B" w:rsidRDefault="00E2127B">
            <w:pPr>
              <w:pStyle w:val="ConsPlusNormal"/>
              <w:jc w:val="both"/>
            </w:pPr>
            <w:r>
              <w:t>2022-2026 годы</w:t>
            </w:r>
          </w:p>
        </w:tc>
      </w:tr>
      <w:tr w:rsidR="00E2127B">
        <w:tblPrEx>
          <w:tblBorders>
            <w:insideH w:val="nil"/>
          </w:tblBorders>
        </w:tblPrEx>
        <w:tc>
          <w:tcPr>
            <w:tcW w:w="2267" w:type="dxa"/>
            <w:tcBorders>
              <w:bottom w:val="nil"/>
            </w:tcBorders>
          </w:tcPr>
          <w:p w:rsidR="00E2127B" w:rsidRDefault="00E2127B">
            <w:pPr>
              <w:pStyle w:val="ConsPlusNormal"/>
              <w:jc w:val="both"/>
            </w:pPr>
            <w:r>
              <w:t>Ресурсное обеспечение муниципальной программы</w:t>
            </w:r>
          </w:p>
        </w:tc>
        <w:tc>
          <w:tcPr>
            <w:tcW w:w="6803" w:type="dxa"/>
            <w:tcBorders>
              <w:bottom w:val="nil"/>
            </w:tcBorders>
          </w:tcPr>
          <w:p w:rsidR="00E2127B" w:rsidRDefault="00E2127B">
            <w:pPr>
              <w:pStyle w:val="ConsPlusNormal"/>
              <w:jc w:val="both"/>
            </w:pPr>
            <w:r>
              <w:t>Объем финансирования Программы за счет средств бюджета муниципального образования "Тенькинский муниципальный округ Магаданской области" составляет 1 208 298,4 тыс. рублей, в том числе:</w:t>
            </w:r>
          </w:p>
          <w:p w:rsidR="00E2127B" w:rsidRDefault="00E2127B">
            <w:pPr>
              <w:pStyle w:val="ConsPlusNormal"/>
              <w:jc w:val="both"/>
            </w:pPr>
            <w:r>
              <w:t>2022 год - 199 993,5 тыс. рублей;</w:t>
            </w:r>
          </w:p>
          <w:p w:rsidR="00E2127B" w:rsidRDefault="00E2127B">
            <w:pPr>
              <w:pStyle w:val="ConsPlusNormal"/>
              <w:jc w:val="both"/>
            </w:pPr>
            <w:r>
              <w:t>2023 год - 351 086,5 тыс. рублей;</w:t>
            </w:r>
          </w:p>
          <w:p w:rsidR="00E2127B" w:rsidRDefault="00E2127B">
            <w:pPr>
              <w:pStyle w:val="ConsPlusNormal"/>
              <w:jc w:val="both"/>
            </w:pPr>
            <w:r>
              <w:t>2024 год - 220 220,7 тыс. рублей;</w:t>
            </w:r>
          </w:p>
          <w:p w:rsidR="00E2127B" w:rsidRDefault="00E2127B">
            <w:pPr>
              <w:pStyle w:val="ConsPlusNormal"/>
              <w:jc w:val="both"/>
            </w:pPr>
            <w:r>
              <w:t>2025 год - 220 785,3 тыс. рублей;</w:t>
            </w:r>
          </w:p>
          <w:p w:rsidR="00E2127B" w:rsidRDefault="00E2127B">
            <w:pPr>
              <w:pStyle w:val="ConsPlusNormal"/>
              <w:jc w:val="both"/>
            </w:pPr>
            <w:r>
              <w:lastRenderedPageBreak/>
              <w:t>2026 год - 216 212,4 тыс. рублей.</w:t>
            </w:r>
          </w:p>
          <w:p w:rsidR="00E2127B" w:rsidRDefault="00E2127B">
            <w:pPr>
              <w:pStyle w:val="ConsPlusNormal"/>
              <w:jc w:val="both"/>
            </w:pPr>
            <w:r>
              <w:t>за счет средств федерального бюджета (далее также - ФБ) - 153 781,3 тыс. рублей; в том числе:</w:t>
            </w:r>
          </w:p>
          <w:p w:rsidR="00E2127B" w:rsidRDefault="00E2127B">
            <w:pPr>
              <w:pStyle w:val="ConsPlusNormal"/>
              <w:jc w:val="both"/>
            </w:pPr>
            <w:r>
              <w:t>2022 год - 6 373,0 тыс. рублей;</w:t>
            </w:r>
          </w:p>
          <w:p w:rsidR="00E2127B" w:rsidRDefault="00E2127B">
            <w:pPr>
              <w:pStyle w:val="ConsPlusNormal"/>
              <w:jc w:val="both"/>
            </w:pPr>
            <w:r>
              <w:t>2023 год - 122 899,8 тыс. рублей;</w:t>
            </w:r>
          </w:p>
          <w:p w:rsidR="00E2127B" w:rsidRDefault="00E2127B">
            <w:pPr>
              <w:pStyle w:val="ConsPlusNormal"/>
              <w:jc w:val="both"/>
            </w:pPr>
            <w:r>
              <w:t>2024 год - 10 510,7 тыс. рублей;</w:t>
            </w:r>
          </w:p>
          <w:p w:rsidR="00E2127B" w:rsidRDefault="00E2127B">
            <w:pPr>
              <w:pStyle w:val="ConsPlusNormal"/>
              <w:jc w:val="both"/>
            </w:pPr>
            <w:r>
              <w:t>2025 год - 7 056,0 тыс. рублей;</w:t>
            </w:r>
          </w:p>
          <w:p w:rsidR="00E2127B" w:rsidRDefault="00E2127B">
            <w:pPr>
              <w:pStyle w:val="ConsPlusNormal"/>
              <w:jc w:val="both"/>
            </w:pPr>
            <w:r>
              <w:t>2026 год - 6 941,8 тыс. рублей,</w:t>
            </w:r>
          </w:p>
          <w:p w:rsidR="00E2127B" w:rsidRDefault="00E2127B">
            <w:pPr>
              <w:pStyle w:val="ConsPlusNormal"/>
              <w:jc w:val="both"/>
            </w:pPr>
            <w:r>
              <w:t>за счет средств областного бюджета (далее также - ОБ) - 632 079,0 тыс. рублей; в том числе:</w:t>
            </w:r>
          </w:p>
          <w:p w:rsidR="00E2127B" w:rsidRDefault="00E2127B">
            <w:pPr>
              <w:pStyle w:val="ConsPlusNormal"/>
              <w:jc w:val="both"/>
            </w:pPr>
            <w:r>
              <w:t>2022 год - 110 075,5 тыс. рублей;</w:t>
            </w:r>
          </w:p>
          <w:p w:rsidR="00E2127B" w:rsidRDefault="00E2127B">
            <w:pPr>
              <w:pStyle w:val="ConsPlusNormal"/>
              <w:jc w:val="both"/>
            </w:pPr>
            <w:r>
              <w:t>2023 год - 133 875,5 тыс. рублей;</w:t>
            </w:r>
          </w:p>
          <w:p w:rsidR="00E2127B" w:rsidRDefault="00E2127B">
            <w:pPr>
              <w:pStyle w:val="ConsPlusNormal"/>
              <w:jc w:val="both"/>
            </w:pPr>
            <w:r>
              <w:t>2024 год - 125 404,4 тыс. рублей;</w:t>
            </w:r>
          </w:p>
          <w:p w:rsidR="00E2127B" w:rsidRDefault="00E2127B">
            <w:pPr>
              <w:pStyle w:val="ConsPlusNormal"/>
              <w:jc w:val="both"/>
            </w:pPr>
            <w:r>
              <w:t>2025 год - 127 659,6 тыс. рублей;</w:t>
            </w:r>
          </w:p>
          <w:p w:rsidR="00E2127B" w:rsidRDefault="00E2127B">
            <w:pPr>
              <w:pStyle w:val="ConsPlusNormal"/>
              <w:jc w:val="both"/>
            </w:pPr>
            <w:r>
              <w:t>2026 год - 135 064,0 рублей,</w:t>
            </w:r>
          </w:p>
          <w:p w:rsidR="00E2127B" w:rsidRDefault="00E2127B">
            <w:pPr>
              <w:pStyle w:val="ConsPlusNormal"/>
              <w:jc w:val="both"/>
            </w:pPr>
            <w:r>
              <w:t>за счет средств местного бюджета - 422 438,1 тыс. рублей, в том числе:</w:t>
            </w:r>
          </w:p>
          <w:p w:rsidR="00E2127B" w:rsidRDefault="00E2127B">
            <w:pPr>
              <w:pStyle w:val="ConsPlusNormal"/>
              <w:jc w:val="both"/>
            </w:pPr>
            <w:r>
              <w:t>2022 год - 83 545,0 тыс. рублей;</w:t>
            </w:r>
          </w:p>
          <w:p w:rsidR="00E2127B" w:rsidRDefault="00E2127B">
            <w:pPr>
              <w:pStyle w:val="ConsPlusNormal"/>
              <w:jc w:val="both"/>
            </w:pPr>
            <w:r>
              <w:t>2023 год - 94 311,2 тыс. рублей;</w:t>
            </w:r>
          </w:p>
          <w:p w:rsidR="00E2127B" w:rsidRDefault="00E2127B">
            <w:pPr>
              <w:pStyle w:val="ConsPlusNormal"/>
              <w:jc w:val="both"/>
            </w:pPr>
            <w:r>
              <w:t>2024 год - 84 305,6 тыс. рублей;</w:t>
            </w:r>
          </w:p>
          <w:p w:rsidR="00E2127B" w:rsidRDefault="00E2127B">
            <w:pPr>
              <w:pStyle w:val="ConsPlusNormal"/>
              <w:jc w:val="both"/>
            </w:pPr>
            <w:r>
              <w:t>2025 год - 86 069,7 тыс. рублей;</w:t>
            </w:r>
          </w:p>
          <w:p w:rsidR="00E2127B" w:rsidRDefault="00E2127B">
            <w:pPr>
              <w:pStyle w:val="ConsPlusNormal"/>
              <w:jc w:val="both"/>
            </w:pPr>
            <w:r>
              <w:t>2026 год - 74 206,6 тыс. рублей</w:t>
            </w:r>
          </w:p>
        </w:tc>
      </w:tr>
      <w:tr w:rsidR="00E2127B">
        <w:tblPrEx>
          <w:tblBorders>
            <w:insideH w:val="nil"/>
          </w:tblBorders>
        </w:tblPrEx>
        <w:tc>
          <w:tcPr>
            <w:tcW w:w="9070" w:type="dxa"/>
            <w:gridSpan w:val="2"/>
            <w:tcBorders>
              <w:top w:val="nil"/>
            </w:tcBorders>
          </w:tcPr>
          <w:p w:rsidR="00E2127B" w:rsidRDefault="00E2127B">
            <w:pPr>
              <w:pStyle w:val="ConsPlusNormal"/>
              <w:jc w:val="both"/>
            </w:pPr>
            <w:r>
              <w:lastRenderedPageBreak/>
              <w:t xml:space="preserve">(в ред. </w:t>
            </w:r>
            <w:hyperlink r:id="rId20">
              <w:r>
                <w:rPr>
                  <w:color w:val="0000FF"/>
                </w:rPr>
                <w:t>Постановления</w:t>
              </w:r>
            </w:hyperlink>
            <w:r>
              <w:t xml:space="preserve"> администрации Тенькинского муниципального округа Магаданской области от 01.03.2024 N 116-па)</w:t>
            </w:r>
          </w:p>
        </w:tc>
      </w:tr>
      <w:tr w:rsidR="00E2127B">
        <w:tc>
          <w:tcPr>
            <w:tcW w:w="2267" w:type="dxa"/>
          </w:tcPr>
          <w:p w:rsidR="00E2127B" w:rsidRDefault="00E2127B">
            <w:pPr>
              <w:pStyle w:val="ConsPlusNormal"/>
              <w:jc w:val="both"/>
            </w:pPr>
            <w:r>
              <w:t>Ожидаемые результаты реализации муниципальной программы</w:t>
            </w:r>
          </w:p>
        </w:tc>
        <w:tc>
          <w:tcPr>
            <w:tcW w:w="6803" w:type="dxa"/>
          </w:tcPr>
          <w:p w:rsidR="00E2127B" w:rsidRDefault="00E2127B">
            <w:pPr>
              <w:pStyle w:val="ConsPlusNormal"/>
              <w:jc w:val="both"/>
            </w:pPr>
            <w:r>
              <w:t>- сохранение системы образования в округе;</w:t>
            </w:r>
          </w:p>
          <w:p w:rsidR="00E2127B" w:rsidRDefault="00E2127B">
            <w:pPr>
              <w:pStyle w:val="ConsPlusNormal"/>
              <w:jc w:val="both"/>
            </w:pPr>
            <w:r>
              <w:t>- повышение качества образовательных услуг в образовательных учреждениях округа;</w:t>
            </w:r>
          </w:p>
          <w:p w:rsidR="00E2127B" w:rsidRDefault="00E2127B">
            <w:pPr>
              <w:pStyle w:val="ConsPlusNormal"/>
              <w:jc w:val="both"/>
            </w:pPr>
            <w:r>
              <w:t>- совершенствование системы стимулирования, обеспечивающей повышение педагогического мастерства, поддержка одаренных и талантливых детей;</w:t>
            </w:r>
          </w:p>
          <w:p w:rsidR="00E2127B" w:rsidRDefault="00E2127B">
            <w:pPr>
              <w:pStyle w:val="ConsPlusNormal"/>
              <w:jc w:val="both"/>
            </w:pPr>
            <w:r>
              <w:t>- реализация системы персонифицированного финансирования дополнительного образования с предоставлением социальных сертификатов и персонифицированного учета детей, получающих дополнительное образование;</w:t>
            </w:r>
          </w:p>
          <w:p w:rsidR="00E2127B" w:rsidRDefault="00E2127B">
            <w:pPr>
              <w:pStyle w:val="ConsPlusNormal"/>
              <w:jc w:val="both"/>
            </w:pPr>
            <w:r>
              <w:t>- укрепление материально-технической базы, модернизации учреждений образования;</w:t>
            </w:r>
          </w:p>
          <w:p w:rsidR="00E2127B" w:rsidRDefault="00E2127B">
            <w:pPr>
              <w:pStyle w:val="ConsPlusNormal"/>
              <w:jc w:val="both"/>
            </w:pPr>
            <w:r>
              <w:t>- внедрение современных технологий в образовательный процесс</w:t>
            </w:r>
          </w:p>
        </w:tc>
      </w:tr>
      <w:tr w:rsidR="00E2127B">
        <w:tc>
          <w:tcPr>
            <w:tcW w:w="2267" w:type="dxa"/>
          </w:tcPr>
          <w:p w:rsidR="00E2127B" w:rsidRDefault="00E2127B">
            <w:pPr>
              <w:pStyle w:val="ConsPlusNormal"/>
              <w:jc w:val="both"/>
            </w:pPr>
            <w:r>
              <w:t>Справочно: объем налоговых расходов муниципального образования в рамках реализации муниципальной программы</w:t>
            </w:r>
          </w:p>
        </w:tc>
        <w:tc>
          <w:tcPr>
            <w:tcW w:w="6803" w:type="dxa"/>
          </w:tcPr>
          <w:p w:rsidR="00E2127B" w:rsidRDefault="00E2127B">
            <w:pPr>
              <w:pStyle w:val="ConsPlusNormal"/>
              <w:jc w:val="both"/>
            </w:pPr>
            <w:r>
              <w:t>Нет</w:t>
            </w:r>
          </w:p>
        </w:tc>
      </w:tr>
    </w:tbl>
    <w:p w:rsidR="00E2127B" w:rsidRDefault="00E2127B">
      <w:pPr>
        <w:pStyle w:val="ConsPlusNormal"/>
        <w:jc w:val="center"/>
      </w:pPr>
    </w:p>
    <w:p w:rsidR="00E2127B" w:rsidRDefault="00E2127B">
      <w:pPr>
        <w:pStyle w:val="ConsPlusTitle"/>
        <w:jc w:val="center"/>
        <w:outlineLvl w:val="1"/>
      </w:pPr>
      <w:r>
        <w:t>Список условных обозначений:</w:t>
      </w:r>
    </w:p>
    <w:p w:rsidR="00E2127B" w:rsidRDefault="00E2127B">
      <w:pPr>
        <w:pStyle w:val="ConsPlusNormal"/>
        <w:jc w:val="center"/>
      </w:pPr>
    </w:p>
    <w:p w:rsidR="00E2127B" w:rsidRDefault="00E2127B">
      <w:pPr>
        <w:pStyle w:val="ConsPlusNormal"/>
        <w:ind w:firstLine="540"/>
        <w:jc w:val="both"/>
      </w:pPr>
      <w:r>
        <w:t>Управление образования администрации Тенькинского муниципального округа - Управление образования;</w:t>
      </w:r>
    </w:p>
    <w:p w:rsidR="00E2127B" w:rsidRDefault="00E2127B">
      <w:pPr>
        <w:pStyle w:val="ConsPlusNormal"/>
        <w:spacing w:before="220"/>
        <w:ind w:firstLine="540"/>
        <w:jc w:val="both"/>
      </w:pPr>
      <w:r>
        <w:t>МБОУ "Средняя общеобразовательная школа в пос. Усть-Омчуг" - СОШ п. Усть-Омчуг;</w:t>
      </w:r>
    </w:p>
    <w:p w:rsidR="00E2127B" w:rsidRDefault="00E2127B">
      <w:pPr>
        <w:pStyle w:val="ConsPlusNormal"/>
        <w:spacing w:before="220"/>
        <w:ind w:firstLine="540"/>
        <w:jc w:val="both"/>
      </w:pPr>
      <w:r>
        <w:lastRenderedPageBreak/>
        <w:t>МБОУ "Средняя общеобразовательная школа в пос. Омчак" - СОШ п. Омчак;</w:t>
      </w:r>
    </w:p>
    <w:p w:rsidR="00E2127B" w:rsidRDefault="00E2127B">
      <w:pPr>
        <w:pStyle w:val="ConsPlusNormal"/>
        <w:spacing w:before="220"/>
        <w:ind w:firstLine="540"/>
        <w:jc w:val="both"/>
      </w:pPr>
      <w:r>
        <w:t>МБУ ДО "Тенькинский центр дополнительного образования детей" - ТЦДОД.</w:t>
      </w:r>
    </w:p>
    <w:p w:rsidR="00E2127B" w:rsidRDefault="00E2127B">
      <w:pPr>
        <w:pStyle w:val="ConsPlusNormal"/>
        <w:ind w:firstLine="540"/>
        <w:jc w:val="both"/>
      </w:pPr>
    </w:p>
    <w:p w:rsidR="00E2127B" w:rsidRDefault="00E2127B">
      <w:pPr>
        <w:pStyle w:val="ConsPlusTitle"/>
        <w:jc w:val="center"/>
        <w:outlineLvl w:val="1"/>
      </w:pPr>
      <w:r>
        <w:t>1. Анализ текущего состояния проблемы</w:t>
      </w:r>
    </w:p>
    <w:p w:rsidR="00E2127B" w:rsidRDefault="00E2127B">
      <w:pPr>
        <w:pStyle w:val="ConsPlusTitle"/>
        <w:jc w:val="center"/>
      </w:pPr>
      <w:r>
        <w:t>с обоснованием ее решения программным методом</w:t>
      </w:r>
    </w:p>
    <w:p w:rsidR="00E2127B" w:rsidRDefault="00E2127B">
      <w:pPr>
        <w:pStyle w:val="ConsPlusNormal"/>
        <w:ind w:firstLine="540"/>
        <w:jc w:val="both"/>
      </w:pPr>
    </w:p>
    <w:p w:rsidR="00E2127B" w:rsidRDefault="00E2127B">
      <w:pPr>
        <w:pStyle w:val="ConsPlusNormal"/>
        <w:ind w:firstLine="540"/>
        <w:jc w:val="both"/>
      </w:pPr>
      <w:r>
        <w:t>Разработка муниципальной программы обусловлена тем, что среднее общее образование является минимальным обязательным уровнем образования, определенным федеральными государственными образовательными стандартами. Содержание, модернизация зданий, обновление материально-технической базы, создание безопасных и комфортных условий для реализации программ начального, основного и среднего общего образования, общеобразовательных программ внеурочной деятельности, программ воспитательной направленности, программ дополнительного образования, сохранения здоровья наших детей требует дополнительных вложений, участия в государственных программах за счет средств местного бюджета.</w:t>
      </w:r>
    </w:p>
    <w:p w:rsidR="00E2127B" w:rsidRDefault="00E2127B">
      <w:pPr>
        <w:pStyle w:val="ConsPlusNormal"/>
        <w:spacing w:before="220"/>
        <w:ind w:firstLine="540"/>
        <w:jc w:val="both"/>
      </w:pPr>
      <w:r>
        <w:t>Развитие современного общества диктует новые правила. Для создания условий по совершенствованию и обновлению программ цифрового и гуманитарного профилей активизируется участие образовательных учреждений в национальном проекте "Образование".</w:t>
      </w:r>
    </w:p>
    <w:p w:rsidR="00E2127B" w:rsidRDefault="00E2127B">
      <w:pPr>
        <w:pStyle w:val="ConsPlusNormal"/>
        <w:spacing w:before="220"/>
        <w:ind w:firstLine="540"/>
        <w:jc w:val="both"/>
      </w:pPr>
      <w:r>
        <w:t>В Тенькинском муниципальном округе с марта 2021 года функционируют 4 образовательных организаций: 2 средних общеобразовательных школы, детское дошкольное учреждение, 1 учреждение дополнительного образования детей.</w:t>
      </w:r>
    </w:p>
    <w:p w:rsidR="00E2127B" w:rsidRDefault="00E2127B">
      <w:pPr>
        <w:pStyle w:val="ConsPlusNormal"/>
        <w:spacing w:before="220"/>
        <w:ind w:firstLine="540"/>
        <w:jc w:val="both"/>
      </w:pPr>
      <w:r>
        <w:t>Образовательными учреждениями разработаны Программы развития, обеспечивающие государственные гарантии доступности и качества образования, проводится внедрение новых технологических приемов для повышения эффективности учебной деятельности образовательных учреждений. Мониторинг качества обучения школьников по окончании каждой ступени обучения, участие во Всероссийских проверочных работах, государственной итоговой аттестации выпускников 9, 11 классов в форме основного государственного экзамена (9 класс), единого государственного экзамена (11 класс) по программам основного и среднего общего образования позволяют целенаправленно вести работу по повышению качества обучения.</w:t>
      </w:r>
    </w:p>
    <w:p w:rsidR="00E2127B" w:rsidRDefault="00E2127B">
      <w:pPr>
        <w:pStyle w:val="ConsPlusNormal"/>
        <w:spacing w:before="220"/>
        <w:ind w:firstLine="540"/>
        <w:jc w:val="both"/>
      </w:pPr>
      <w:r>
        <w:t>Завершилось внедрение новых федеральных государственных образовательных стандартов на всех ступенях обучения. Большое внимание уделяется профориентационной работе с детьми для дальнейшего обучения.</w:t>
      </w:r>
    </w:p>
    <w:p w:rsidR="00E2127B" w:rsidRDefault="00E2127B">
      <w:pPr>
        <w:pStyle w:val="ConsPlusNormal"/>
        <w:spacing w:before="220"/>
        <w:ind w:firstLine="540"/>
        <w:jc w:val="both"/>
      </w:pPr>
      <w:r>
        <w:t>Дополнительное образование стало частью системы непрерывного образования, становится ориентированным на запросы детей и их родителей, отвечает требованиям общества. В системе дополнительного образования занимаются 225 детей. Реализуется 18 кружков различной направленности: хореографической, технической, социально-педагогической, финансовой грамотности.</w:t>
      </w:r>
    </w:p>
    <w:p w:rsidR="00E2127B" w:rsidRDefault="00E2127B">
      <w:pPr>
        <w:pStyle w:val="ConsPlusNormal"/>
        <w:spacing w:before="220"/>
        <w:ind w:firstLine="540"/>
        <w:jc w:val="both"/>
      </w:pPr>
      <w:r>
        <w:t>В направлении поддержки одаренных и талантливых детей ежегодно проводится муниципальная научно-практическая конференция, всероссийская олимпиада школьников, муниципальный (заочный) конкурс "Ученик года", выплачивается именная стипендия. С 2019 года проводится мероприятие - муниципальная елка. Учащиеся образовательных учреждений округа являются активными участниками, призерами, победителями муниципальных и региональных конкурсов, фестивалей детского творчества, олимпиад. Занимаются проектной деятельностью и их реализацией.</w:t>
      </w:r>
    </w:p>
    <w:p w:rsidR="00E2127B" w:rsidRDefault="00E2127B">
      <w:pPr>
        <w:pStyle w:val="ConsPlusNormal"/>
        <w:spacing w:before="220"/>
        <w:ind w:firstLine="540"/>
        <w:jc w:val="both"/>
      </w:pPr>
      <w:r>
        <w:t xml:space="preserve">Роль педагога является основополагающей в любом образовательном процессе. Характерными качествами современного педагога являются целенаправленность, активность, способность к саморегуляции, обладание сформированным педагогическим сознанием, </w:t>
      </w:r>
      <w:proofErr w:type="gramStart"/>
      <w:r>
        <w:lastRenderedPageBreak/>
        <w:t>определенными психологическими свойствами</w:t>
      </w:r>
      <w:proofErr w:type="gramEnd"/>
      <w:r>
        <w:t xml:space="preserve"> позволяющими осуществлять деятельность с высокой эффективностью и в рамках установленных норм. Важным элементом является профессиональная компетентность, определяющая качество работы преподавателя.</w:t>
      </w:r>
    </w:p>
    <w:p w:rsidR="00E2127B" w:rsidRDefault="00E2127B">
      <w:pPr>
        <w:pStyle w:val="ConsPlusNormal"/>
        <w:spacing w:before="220"/>
        <w:ind w:firstLine="540"/>
        <w:jc w:val="both"/>
      </w:pPr>
      <w:r>
        <w:t>Поощрение и демонстрация педагогического мастерства находит свое отражение в муниципальных мероприятиях: "День учителя", конкурс "Педагог - года".</w:t>
      </w:r>
    </w:p>
    <w:p w:rsidR="00E2127B" w:rsidRDefault="00E2127B">
      <w:pPr>
        <w:pStyle w:val="ConsPlusNormal"/>
        <w:spacing w:before="220"/>
        <w:ind w:firstLine="540"/>
        <w:jc w:val="both"/>
      </w:pPr>
      <w:r>
        <w:t>Процесс воспитания является частью образовательного процесса. В образовательных организациях реализуются воспитательные программы. Целенаправленно ведется работа по адаптации учащихся в обществе, привитие навыков здорового образа жизни. Школьники округа постоянные участники муниципальных и региональных мероприятий патриотической, экологической направленности, что способствует формированию их активной гражданской позиции.</w:t>
      </w:r>
    </w:p>
    <w:p w:rsidR="00E2127B" w:rsidRDefault="00E2127B">
      <w:pPr>
        <w:pStyle w:val="ConsPlusNormal"/>
        <w:spacing w:before="220"/>
        <w:ind w:firstLine="540"/>
        <w:jc w:val="both"/>
      </w:pPr>
      <w:r>
        <w:t>Учебно-воспитательный процесс тесно связан со здоровьесбережением школьников, которое заключается в организации горячего питания, витаминизации, проведением диспансеризации и медицинских осмотрах, применении здоровьесберегающих технологий, соблюдение требований СанПиН и как следствие требуется уделить большое внимание сохранению здоровья учащихся через укрепление материальной базы учреждений.</w:t>
      </w:r>
    </w:p>
    <w:p w:rsidR="00E2127B" w:rsidRDefault="00E2127B">
      <w:pPr>
        <w:pStyle w:val="ConsPlusNormal"/>
        <w:spacing w:before="220"/>
        <w:ind w:firstLine="540"/>
        <w:jc w:val="both"/>
      </w:pPr>
      <w:r>
        <w:t>Таким образом, реализация Программы позволит сохранить стабильность системы образования, будет способствовать решению задач, поставленных федеральными государственными образовательными стандартами, требованиям к реализации дополнительных программ, требованиям СанПин.</w:t>
      </w:r>
    </w:p>
    <w:p w:rsidR="00E2127B" w:rsidRDefault="00E2127B">
      <w:pPr>
        <w:pStyle w:val="ConsPlusNormal"/>
        <w:jc w:val="center"/>
      </w:pPr>
    </w:p>
    <w:p w:rsidR="00E2127B" w:rsidRDefault="00E2127B">
      <w:pPr>
        <w:pStyle w:val="ConsPlusTitle"/>
        <w:jc w:val="center"/>
        <w:outlineLvl w:val="1"/>
      </w:pPr>
      <w:r>
        <w:t>2. Цели и задачи программы</w:t>
      </w:r>
    </w:p>
    <w:p w:rsidR="00E2127B" w:rsidRDefault="00E2127B">
      <w:pPr>
        <w:pStyle w:val="ConsPlusNormal"/>
        <w:jc w:val="center"/>
      </w:pPr>
    </w:p>
    <w:p w:rsidR="00E2127B" w:rsidRDefault="00E2127B">
      <w:pPr>
        <w:pStyle w:val="ConsPlusNormal"/>
        <w:ind w:firstLine="540"/>
        <w:jc w:val="both"/>
      </w:pPr>
      <w:r>
        <w:t>Цель программы - обеспечение доступности и высокого качества образования, адекватного социальным потребностям на основе повышения качества муниципальной системы образования.</w:t>
      </w:r>
    </w:p>
    <w:p w:rsidR="00E2127B" w:rsidRDefault="00E2127B">
      <w:pPr>
        <w:pStyle w:val="ConsPlusNormal"/>
        <w:spacing w:before="220"/>
        <w:ind w:firstLine="540"/>
        <w:jc w:val="both"/>
      </w:pPr>
      <w:r>
        <w:t>Задачи программы:</w:t>
      </w:r>
    </w:p>
    <w:p w:rsidR="00E2127B" w:rsidRDefault="00E2127B">
      <w:pPr>
        <w:pStyle w:val="ConsPlusNormal"/>
        <w:spacing w:before="220"/>
        <w:ind w:firstLine="540"/>
        <w:jc w:val="both"/>
      </w:pPr>
      <w:r>
        <w:t>- создание условий для сохранения и всестороннего развития, качественного и доступного образования;</w:t>
      </w:r>
    </w:p>
    <w:p w:rsidR="00E2127B" w:rsidRDefault="00E2127B">
      <w:pPr>
        <w:pStyle w:val="ConsPlusNormal"/>
        <w:spacing w:before="220"/>
        <w:ind w:firstLine="540"/>
        <w:jc w:val="both"/>
      </w:pPr>
      <w:r>
        <w:t>- совершенствование содержания и технологий образования;</w:t>
      </w:r>
    </w:p>
    <w:p w:rsidR="00E2127B" w:rsidRDefault="00E2127B">
      <w:pPr>
        <w:pStyle w:val="ConsPlusNormal"/>
        <w:spacing w:before="220"/>
        <w:ind w:firstLine="540"/>
        <w:jc w:val="both"/>
      </w:pPr>
      <w:r>
        <w:t>- обеспечение условий инновационного развития системы образования городского округа;</w:t>
      </w:r>
    </w:p>
    <w:p w:rsidR="00E2127B" w:rsidRDefault="00E2127B">
      <w:pPr>
        <w:pStyle w:val="ConsPlusNormal"/>
        <w:spacing w:before="220"/>
        <w:ind w:firstLine="540"/>
        <w:jc w:val="both"/>
      </w:pPr>
      <w:r>
        <w:t>- совершенствование системы открытости и объективности образования;</w:t>
      </w:r>
    </w:p>
    <w:p w:rsidR="00E2127B" w:rsidRDefault="00E2127B">
      <w:pPr>
        <w:pStyle w:val="ConsPlusNormal"/>
        <w:spacing w:before="220"/>
        <w:ind w:firstLine="540"/>
        <w:jc w:val="both"/>
      </w:pPr>
      <w:r>
        <w:t>- обеспечение равной доступности качественного дополнительного образования для детей;</w:t>
      </w:r>
    </w:p>
    <w:p w:rsidR="00E2127B" w:rsidRDefault="00E2127B">
      <w:pPr>
        <w:pStyle w:val="ConsPlusNormal"/>
        <w:spacing w:before="220"/>
        <w:ind w:firstLine="540"/>
        <w:jc w:val="both"/>
      </w:pPr>
      <w:r>
        <w:t>- обеспечение персонифицированного финансирования дополнительного образования детей;</w:t>
      </w:r>
    </w:p>
    <w:p w:rsidR="00E2127B" w:rsidRDefault="00E2127B">
      <w:pPr>
        <w:pStyle w:val="ConsPlusNormal"/>
        <w:spacing w:before="220"/>
        <w:ind w:firstLine="540"/>
        <w:jc w:val="both"/>
      </w:pPr>
      <w:r>
        <w:t>- сохранение здоровья детей.</w:t>
      </w:r>
    </w:p>
    <w:p w:rsidR="00E2127B" w:rsidRDefault="00E2127B">
      <w:pPr>
        <w:pStyle w:val="ConsPlusNormal"/>
        <w:ind w:firstLine="540"/>
        <w:jc w:val="both"/>
      </w:pPr>
    </w:p>
    <w:p w:rsidR="00E2127B" w:rsidRDefault="00E2127B">
      <w:pPr>
        <w:pStyle w:val="ConsPlusTitle"/>
        <w:jc w:val="center"/>
        <w:outlineLvl w:val="1"/>
      </w:pPr>
      <w:r>
        <w:t>3. Система программных мероприятий</w:t>
      </w:r>
    </w:p>
    <w:p w:rsidR="00E2127B" w:rsidRDefault="00E2127B">
      <w:pPr>
        <w:pStyle w:val="ConsPlusNormal"/>
      </w:pPr>
    </w:p>
    <w:p w:rsidR="00E2127B" w:rsidRDefault="00E2127B">
      <w:pPr>
        <w:pStyle w:val="ConsPlusNormal"/>
        <w:ind w:firstLine="540"/>
        <w:jc w:val="both"/>
      </w:pPr>
      <w:r>
        <w:t xml:space="preserve">Реализация мероприятий способствует решению поставленных задач. </w:t>
      </w:r>
      <w:hyperlink w:anchor="P255">
        <w:r>
          <w:rPr>
            <w:color w:val="0000FF"/>
          </w:rPr>
          <w:t>Система</w:t>
        </w:r>
      </w:hyperlink>
      <w:r>
        <w:t xml:space="preserve"> программных мероприятий, предусмотренных программой, представлена в Приложении 1 к Программе.</w:t>
      </w:r>
    </w:p>
    <w:p w:rsidR="00E2127B" w:rsidRDefault="00E2127B">
      <w:pPr>
        <w:pStyle w:val="ConsPlusNormal"/>
        <w:ind w:firstLine="540"/>
        <w:jc w:val="both"/>
      </w:pPr>
    </w:p>
    <w:p w:rsidR="00E2127B" w:rsidRDefault="00E2127B">
      <w:pPr>
        <w:pStyle w:val="ConsPlusTitle"/>
        <w:jc w:val="center"/>
        <w:outlineLvl w:val="1"/>
      </w:pPr>
      <w:r>
        <w:t>4. Сроки реализации</w:t>
      </w:r>
    </w:p>
    <w:p w:rsidR="00E2127B" w:rsidRDefault="00E2127B">
      <w:pPr>
        <w:pStyle w:val="ConsPlusNormal"/>
        <w:jc w:val="center"/>
      </w:pPr>
    </w:p>
    <w:p w:rsidR="00E2127B" w:rsidRDefault="00E2127B">
      <w:pPr>
        <w:pStyle w:val="ConsPlusNormal"/>
        <w:ind w:firstLine="540"/>
        <w:jc w:val="both"/>
      </w:pPr>
      <w:r>
        <w:t>Программа реализуется в течение трехлетнего периода с 2022 года по 2026 год.</w:t>
      </w:r>
    </w:p>
    <w:p w:rsidR="00E2127B" w:rsidRDefault="00E2127B">
      <w:pPr>
        <w:pStyle w:val="ConsPlusNormal"/>
        <w:jc w:val="center"/>
      </w:pPr>
    </w:p>
    <w:p w:rsidR="00E2127B" w:rsidRDefault="00E2127B">
      <w:pPr>
        <w:pStyle w:val="ConsPlusTitle"/>
        <w:jc w:val="center"/>
        <w:outlineLvl w:val="1"/>
      </w:pPr>
      <w:r>
        <w:t>5. Важнейшие целевые показатели и индикаторы</w:t>
      </w:r>
    </w:p>
    <w:p w:rsidR="00E2127B" w:rsidRDefault="00E2127B">
      <w:pPr>
        <w:pStyle w:val="ConsPlusNormal"/>
        <w:jc w:val="center"/>
      </w:pPr>
    </w:p>
    <w:p w:rsidR="00E2127B" w:rsidRDefault="00E2127B">
      <w:pPr>
        <w:pStyle w:val="ConsPlusNormal"/>
        <w:ind w:firstLine="540"/>
        <w:jc w:val="both"/>
      </w:pPr>
      <w:r>
        <w:t>Целевые показатели и индикаторы - это потенциально достижимые показатели, обеспечивающие количественную и качественную оценку реализации Программы и позволяющие оценить ход реализации Программы.</w:t>
      </w:r>
    </w:p>
    <w:p w:rsidR="00E2127B" w:rsidRDefault="00E2127B">
      <w:pPr>
        <w:pStyle w:val="ConsPlusNormal"/>
        <w:spacing w:before="220"/>
        <w:ind w:firstLine="540"/>
        <w:jc w:val="both"/>
      </w:pPr>
      <w:r>
        <w:t xml:space="preserve">Важнейшие целевые </w:t>
      </w:r>
      <w:hyperlink w:anchor="P719">
        <w:r>
          <w:rPr>
            <w:color w:val="0000FF"/>
          </w:rPr>
          <w:t>показатели и индикаторы</w:t>
        </w:r>
      </w:hyperlink>
      <w:r>
        <w:t xml:space="preserve"> изложены в Приложении 2 к Программе.</w:t>
      </w:r>
    </w:p>
    <w:p w:rsidR="00E2127B" w:rsidRDefault="00E2127B">
      <w:pPr>
        <w:pStyle w:val="ConsPlusNormal"/>
        <w:jc w:val="center"/>
      </w:pPr>
    </w:p>
    <w:p w:rsidR="00E2127B" w:rsidRDefault="00E2127B">
      <w:pPr>
        <w:pStyle w:val="ConsPlusTitle"/>
        <w:jc w:val="center"/>
        <w:outlineLvl w:val="1"/>
      </w:pPr>
      <w:r>
        <w:t>6. Правовое обеспечение</w:t>
      </w:r>
    </w:p>
    <w:p w:rsidR="00E2127B" w:rsidRDefault="00E2127B">
      <w:pPr>
        <w:pStyle w:val="ConsPlusNormal"/>
        <w:jc w:val="center"/>
      </w:pPr>
    </w:p>
    <w:p w:rsidR="00E2127B" w:rsidRDefault="00E2127B">
      <w:pPr>
        <w:pStyle w:val="ConsPlusNormal"/>
        <w:ind w:firstLine="540"/>
        <w:jc w:val="both"/>
      </w:pPr>
      <w:r>
        <w:t>Для реализации и управления Программой необходима разработка и внедрение распорядительных и согласующих документов. Перечень этих документов представлен в Таблице N 1 "Нормативно-правовое обеспечение программы".</w:t>
      </w:r>
    </w:p>
    <w:p w:rsidR="00E2127B" w:rsidRDefault="00E2127B">
      <w:pPr>
        <w:pStyle w:val="ConsPlusNormal"/>
        <w:ind w:firstLine="540"/>
        <w:jc w:val="both"/>
      </w:pPr>
    </w:p>
    <w:p w:rsidR="00E2127B" w:rsidRDefault="00E2127B">
      <w:pPr>
        <w:pStyle w:val="ConsPlusNormal"/>
        <w:jc w:val="right"/>
      </w:pPr>
      <w:r>
        <w:t>Таблица N 1</w:t>
      </w:r>
    </w:p>
    <w:p w:rsidR="00E2127B" w:rsidRDefault="00E2127B">
      <w:pPr>
        <w:pStyle w:val="ConsPlusNormal"/>
        <w:jc w:val="right"/>
      </w:pPr>
    </w:p>
    <w:p w:rsidR="00E2127B" w:rsidRDefault="00E2127B">
      <w:pPr>
        <w:pStyle w:val="ConsPlusNormal"/>
        <w:jc w:val="center"/>
      </w:pPr>
      <w:r>
        <w:t>Нормативно-правовое обеспечение Программы</w:t>
      </w:r>
    </w:p>
    <w:p w:rsidR="00E2127B" w:rsidRDefault="00E2127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984"/>
        <w:gridCol w:w="3260"/>
        <w:gridCol w:w="1387"/>
        <w:gridCol w:w="1873"/>
      </w:tblGrid>
      <w:tr w:rsidR="00E2127B">
        <w:tc>
          <w:tcPr>
            <w:tcW w:w="567" w:type="dxa"/>
          </w:tcPr>
          <w:p w:rsidR="00E2127B" w:rsidRDefault="00E2127B">
            <w:pPr>
              <w:pStyle w:val="ConsPlusNormal"/>
              <w:jc w:val="center"/>
            </w:pPr>
            <w:r>
              <w:t>N п/п</w:t>
            </w:r>
          </w:p>
        </w:tc>
        <w:tc>
          <w:tcPr>
            <w:tcW w:w="1984" w:type="dxa"/>
          </w:tcPr>
          <w:p w:rsidR="00E2127B" w:rsidRDefault="00E2127B">
            <w:pPr>
              <w:pStyle w:val="ConsPlusNormal"/>
              <w:jc w:val="center"/>
            </w:pPr>
            <w:r>
              <w:t>Вид нормативно-правового акта (распорядительного документа)</w:t>
            </w:r>
          </w:p>
        </w:tc>
        <w:tc>
          <w:tcPr>
            <w:tcW w:w="3260" w:type="dxa"/>
          </w:tcPr>
          <w:p w:rsidR="00E2127B" w:rsidRDefault="00E2127B">
            <w:pPr>
              <w:pStyle w:val="ConsPlusNormal"/>
              <w:jc w:val="center"/>
            </w:pPr>
            <w:r>
              <w:t>Примерное наименование нормативно-правового акта (распорядительного документа)</w:t>
            </w:r>
          </w:p>
        </w:tc>
        <w:tc>
          <w:tcPr>
            <w:tcW w:w="1387" w:type="dxa"/>
          </w:tcPr>
          <w:p w:rsidR="00E2127B" w:rsidRDefault="00E2127B">
            <w:pPr>
              <w:pStyle w:val="ConsPlusNormal"/>
              <w:jc w:val="center"/>
            </w:pPr>
            <w:r>
              <w:t>Срок разработки</w:t>
            </w:r>
          </w:p>
        </w:tc>
        <w:tc>
          <w:tcPr>
            <w:tcW w:w="1873" w:type="dxa"/>
          </w:tcPr>
          <w:p w:rsidR="00E2127B" w:rsidRDefault="00E2127B">
            <w:pPr>
              <w:pStyle w:val="ConsPlusNormal"/>
              <w:jc w:val="center"/>
            </w:pPr>
            <w:r>
              <w:t>Разработчик</w:t>
            </w:r>
          </w:p>
        </w:tc>
      </w:tr>
      <w:tr w:rsidR="00E2127B">
        <w:tc>
          <w:tcPr>
            <w:tcW w:w="567" w:type="dxa"/>
          </w:tcPr>
          <w:p w:rsidR="00E2127B" w:rsidRDefault="00E2127B">
            <w:pPr>
              <w:pStyle w:val="ConsPlusNormal"/>
              <w:jc w:val="center"/>
            </w:pPr>
            <w:r>
              <w:t>1</w:t>
            </w:r>
          </w:p>
        </w:tc>
        <w:tc>
          <w:tcPr>
            <w:tcW w:w="1984" w:type="dxa"/>
          </w:tcPr>
          <w:p w:rsidR="00E2127B" w:rsidRDefault="00E2127B">
            <w:pPr>
              <w:pStyle w:val="ConsPlusNormal"/>
              <w:jc w:val="center"/>
            </w:pPr>
            <w:r>
              <w:t>2</w:t>
            </w:r>
          </w:p>
        </w:tc>
        <w:tc>
          <w:tcPr>
            <w:tcW w:w="3260" w:type="dxa"/>
          </w:tcPr>
          <w:p w:rsidR="00E2127B" w:rsidRDefault="00E2127B">
            <w:pPr>
              <w:pStyle w:val="ConsPlusNormal"/>
              <w:jc w:val="center"/>
            </w:pPr>
            <w:r>
              <w:t>3</w:t>
            </w:r>
          </w:p>
        </w:tc>
        <w:tc>
          <w:tcPr>
            <w:tcW w:w="1387" w:type="dxa"/>
          </w:tcPr>
          <w:p w:rsidR="00E2127B" w:rsidRDefault="00E2127B">
            <w:pPr>
              <w:pStyle w:val="ConsPlusNormal"/>
              <w:jc w:val="center"/>
            </w:pPr>
            <w:r>
              <w:t>4</w:t>
            </w:r>
          </w:p>
        </w:tc>
        <w:tc>
          <w:tcPr>
            <w:tcW w:w="1873" w:type="dxa"/>
          </w:tcPr>
          <w:p w:rsidR="00E2127B" w:rsidRDefault="00E2127B">
            <w:pPr>
              <w:pStyle w:val="ConsPlusNormal"/>
              <w:jc w:val="center"/>
            </w:pPr>
            <w:r>
              <w:t>5</w:t>
            </w:r>
          </w:p>
        </w:tc>
      </w:tr>
      <w:tr w:rsidR="00E2127B">
        <w:tc>
          <w:tcPr>
            <w:tcW w:w="567" w:type="dxa"/>
          </w:tcPr>
          <w:p w:rsidR="00E2127B" w:rsidRDefault="00E2127B">
            <w:pPr>
              <w:pStyle w:val="ConsPlusNormal"/>
              <w:jc w:val="right"/>
            </w:pPr>
            <w:r>
              <w:t>1</w:t>
            </w:r>
          </w:p>
        </w:tc>
        <w:tc>
          <w:tcPr>
            <w:tcW w:w="1984" w:type="dxa"/>
          </w:tcPr>
          <w:p w:rsidR="00E2127B" w:rsidRDefault="00E2127B">
            <w:pPr>
              <w:pStyle w:val="ConsPlusNormal"/>
              <w:jc w:val="both"/>
            </w:pPr>
            <w:r>
              <w:t>Постановление администрации Тенькинского муниципального округа</w:t>
            </w:r>
          </w:p>
        </w:tc>
        <w:tc>
          <w:tcPr>
            <w:tcW w:w="3260" w:type="dxa"/>
          </w:tcPr>
          <w:p w:rsidR="00E2127B" w:rsidRDefault="00E2127B">
            <w:pPr>
              <w:pStyle w:val="ConsPlusNormal"/>
              <w:jc w:val="both"/>
            </w:pPr>
            <w:r>
              <w:t>О реализации муниципальной Программы "Развитие образования в Тенькинском муниципальном округе на 2022-2026 годы" в 2022 году</w:t>
            </w:r>
          </w:p>
        </w:tc>
        <w:tc>
          <w:tcPr>
            <w:tcW w:w="1387" w:type="dxa"/>
          </w:tcPr>
          <w:p w:rsidR="00E2127B" w:rsidRDefault="00E2127B">
            <w:pPr>
              <w:pStyle w:val="ConsPlusNormal"/>
              <w:jc w:val="center"/>
            </w:pPr>
            <w:r>
              <w:t>январь</w:t>
            </w:r>
          </w:p>
          <w:p w:rsidR="00E2127B" w:rsidRDefault="00E2127B">
            <w:pPr>
              <w:pStyle w:val="ConsPlusNormal"/>
              <w:jc w:val="center"/>
            </w:pPr>
            <w:r>
              <w:t>2022 года</w:t>
            </w:r>
          </w:p>
        </w:tc>
        <w:tc>
          <w:tcPr>
            <w:tcW w:w="1873" w:type="dxa"/>
          </w:tcPr>
          <w:p w:rsidR="00E2127B" w:rsidRDefault="00E2127B">
            <w:pPr>
              <w:pStyle w:val="ConsPlusNormal"/>
              <w:jc w:val="center"/>
            </w:pPr>
            <w:r>
              <w:t>Управление образования и молодежной политики</w:t>
            </w:r>
          </w:p>
        </w:tc>
      </w:tr>
      <w:tr w:rsidR="00E2127B">
        <w:tc>
          <w:tcPr>
            <w:tcW w:w="567" w:type="dxa"/>
          </w:tcPr>
          <w:p w:rsidR="00E2127B" w:rsidRDefault="00E2127B">
            <w:pPr>
              <w:pStyle w:val="ConsPlusNormal"/>
              <w:jc w:val="right"/>
            </w:pPr>
            <w:r>
              <w:t>2</w:t>
            </w:r>
          </w:p>
        </w:tc>
        <w:tc>
          <w:tcPr>
            <w:tcW w:w="1984" w:type="dxa"/>
          </w:tcPr>
          <w:p w:rsidR="00E2127B" w:rsidRDefault="00E2127B">
            <w:pPr>
              <w:pStyle w:val="ConsPlusNormal"/>
              <w:jc w:val="both"/>
            </w:pPr>
            <w:r>
              <w:t>Постановление администрации Тенькинского муниципального округа</w:t>
            </w:r>
          </w:p>
        </w:tc>
        <w:tc>
          <w:tcPr>
            <w:tcW w:w="3260" w:type="dxa"/>
          </w:tcPr>
          <w:p w:rsidR="00E2127B" w:rsidRDefault="00E2127B">
            <w:pPr>
              <w:pStyle w:val="ConsPlusNormal"/>
              <w:jc w:val="both"/>
            </w:pPr>
            <w:r>
              <w:t>О реализации муниципальной Программы "Развитие образования в Тенькинском муниципальном округе на 2022-2026 годы" в 2023 году</w:t>
            </w:r>
          </w:p>
        </w:tc>
        <w:tc>
          <w:tcPr>
            <w:tcW w:w="1387" w:type="dxa"/>
          </w:tcPr>
          <w:p w:rsidR="00E2127B" w:rsidRDefault="00E2127B">
            <w:pPr>
              <w:pStyle w:val="ConsPlusNormal"/>
              <w:jc w:val="center"/>
            </w:pPr>
            <w:r>
              <w:t>январь</w:t>
            </w:r>
          </w:p>
          <w:p w:rsidR="00E2127B" w:rsidRDefault="00E2127B">
            <w:pPr>
              <w:pStyle w:val="ConsPlusNormal"/>
              <w:jc w:val="center"/>
            </w:pPr>
            <w:r>
              <w:t>2023 года</w:t>
            </w:r>
          </w:p>
        </w:tc>
        <w:tc>
          <w:tcPr>
            <w:tcW w:w="1873" w:type="dxa"/>
          </w:tcPr>
          <w:p w:rsidR="00E2127B" w:rsidRDefault="00E2127B">
            <w:pPr>
              <w:pStyle w:val="ConsPlusNormal"/>
              <w:jc w:val="center"/>
            </w:pPr>
            <w:r>
              <w:t>Управление образования</w:t>
            </w:r>
          </w:p>
        </w:tc>
      </w:tr>
      <w:tr w:rsidR="00E2127B">
        <w:tc>
          <w:tcPr>
            <w:tcW w:w="567" w:type="dxa"/>
          </w:tcPr>
          <w:p w:rsidR="00E2127B" w:rsidRDefault="00E2127B">
            <w:pPr>
              <w:pStyle w:val="ConsPlusNormal"/>
              <w:jc w:val="right"/>
            </w:pPr>
            <w:r>
              <w:t>4</w:t>
            </w:r>
          </w:p>
        </w:tc>
        <w:tc>
          <w:tcPr>
            <w:tcW w:w="1984" w:type="dxa"/>
          </w:tcPr>
          <w:p w:rsidR="00E2127B" w:rsidRDefault="00E2127B">
            <w:pPr>
              <w:pStyle w:val="ConsPlusNormal"/>
              <w:jc w:val="both"/>
            </w:pPr>
            <w:r>
              <w:t>Постановление администрации Тенькинского муниципального округа</w:t>
            </w:r>
          </w:p>
        </w:tc>
        <w:tc>
          <w:tcPr>
            <w:tcW w:w="3260" w:type="dxa"/>
          </w:tcPr>
          <w:p w:rsidR="00E2127B" w:rsidRDefault="00E2127B">
            <w:pPr>
              <w:pStyle w:val="ConsPlusNormal"/>
              <w:jc w:val="both"/>
            </w:pPr>
            <w:r>
              <w:t>О реализации муниципальной Программы "Развитие образования в Тенькинском муниципальном округе на 2022-2026 годы" в 2024 году</w:t>
            </w:r>
          </w:p>
        </w:tc>
        <w:tc>
          <w:tcPr>
            <w:tcW w:w="1387" w:type="dxa"/>
          </w:tcPr>
          <w:p w:rsidR="00E2127B" w:rsidRDefault="00E2127B">
            <w:pPr>
              <w:pStyle w:val="ConsPlusNormal"/>
              <w:jc w:val="center"/>
            </w:pPr>
            <w:r>
              <w:t>январь</w:t>
            </w:r>
          </w:p>
          <w:p w:rsidR="00E2127B" w:rsidRDefault="00E2127B">
            <w:pPr>
              <w:pStyle w:val="ConsPlusNormal"/>
              <w:jc w:val="center"/>
            </w:pPr>
            <w:r>
              <w:t>2024 года</w:t>
            </w:r>
          </w:p>
        </w:tc>
        <w:tc>
          <w:tcPr>
            <w:tcW w:w="1873" w:type="dxa"/>
          </w:tcPr>
          <w:p w:rsidR="00E2127B" w:rsidRDefault="00E2127B">
            <w:pPr>
              <w:pStyle w:val="ConsPlusNormal"/>
              <w:jc w:val="center"/>
            </w:pPr>
            <w:r>
              <w:t>Управление образования</w:t>
            </w:r>
          </w:p>
        </w:tc>
      </w:tr>
      <w:tr w:rsidR="00E2127B">
        <w:tc>
          <w:tcPr>
            <w:tcW w:w="567" w:type="dxa"/>
          </w:tcPr>
          <w:p w:rsidR="00E2127B" w:rsidRDefault="00E2127B">
            <w:pPr>
              <w:pStyle w:val="ConsPlusNormal"/>
              <w:jc w:val="right"/>
            </w:pPr>
            <w:r>
              <w:t>5</w:t>
            </w:r>
          </w:p>
        </w:tc>
        <w:tc>
          <w:tcPr>
            <w:tcW w:w="1984" w:type="dxa"/>
          </w:tcPr>
          <w:p w:rsidR="00E2127B" w:rsidRDefault="00E2127B">
            <w:pPr>
              <w:pStyle w:val="ConsPlusNormal"/>
              <w:jc w:val="both"/>
            </w:pPr>
            <w:r>
              <w:t>Постановление администрации Тенькинского муниципального округа</w:t>
            </w:r>
          </w:p>
        </w:tc>
        <w:tc>
          <w:tcPr>
            <w:tcW w:w="3260" w:type="dxa"/>
          </w:tcPr>
          <w:p w:rsidR="00E2127B" w:rsidRDefault="00E2127B">
            <w:pPr>
              <w:pStyle w:val="ConsPlusNormal"/>
              <w:jc w:val="both"/>
            </w:pPr>
            <w:r>
              <w:t>О реализации муниципальной Программы "Развитие образования в Тенькинском муниципальном округе на 2022-2026 годы" в 2025 году</w:t>
            </w:r>
          </w:p>
        </w:tc>
        <w:tc>
          <w:tcPr>
            <w:tcW w:w="1387" w:type="dxa"/>
          </w:tcPr>
          <w:p w:rsidR="00E2127B" w:rsidRDefault="00E2127B">
            <w:pPr>
              <w:pStyle w:val="ConsPlusNormal"/>
              <w:jc w:val="center"/>
            </w:pPr>
            <w:r>
              <w:t>январь</w:t>
            </w:r>
          </w:p>
          <w:p w:rsidR="00E2127B" w:rsidRDefault="00E2127B">
            <w:pPr>
              <w:pStyle w:val="ConsPlusNormal"/>
              <w:jc w:val="center"/>
            </w:pPr>
            <w:r>
              <w:t>2025 года</w:t>
            </w:r>
          </w:p>
        </w:tc>
        <w:tc>
          <w:tcPr>
            <w:tcW w:w="1873" w:type="dxa"/>
          </w:tcPr>
          <w:p w:rsidR="00E2127B" w:rsidRDefault="00E2127B">
            <w:pPr>
              <w:pStyle w:val="ConsPlusNormal"/>
              <w:jc w:val="center"/>
            </w:pPr>
            <w:r>
              <w:t>Управление образования</w:t>
            </w:r>
          </w:p>
        </w:tc>
      </w:tr>
      <w:tr w:rsidR="00E2127B">
        <w:tc>
          <w:tcPr>
            <w:tcW w:w="567" w:type="dxa"/>
          </w:tcPr>
          <w:p w:rsidR="00E2127B" w:rsidRDefault="00E2127B">
            <w:pPr>
              <w:pStyle w:val="ConsPlusNormal"/>
              <w:jc w:val="right"/>
            </w:pPr>
            <w:r>
              <w:t>6</w:t>
            </w:r>
          </w:p>
        </w:tc>
        <w:tc>
          <w:tcPr>
            <w:tcW w:w="1984" w:type="dxa"/>
          </w:tcPr>
          <w:p w:rsidR="00E2127B" w:rsidRDefault="00E2127B">
            <w:pPr>
              <w:pStyle w:val="ConsPlusNormal"/>
              <w:jc w:val="both"/>
            </w:pPr>
            <w:r>
              <w:t xml:space="preserve">Постановление администрации Тенькинского муниципального </w:t>
            </w:r>
            <w:r>
              <w:lastRenderedPageBreak/>
              <w:t>округа</w:t>
            </w:r>
          </w:p>
        </w:tc>
        <w:tc>
          <w:tcPr>
            <w:tcW w:w="3260" w:type="dxa"/>
          </w:tcPr>
          <w:p w:rsidR="00E2127B" w:rsidRDefault="00E2127B">
            <w:pPr>
              <w:pStyle w:val="ConsPlusNormal"/>
              <w:jc w:val="both"/>
            </w:pPr>
            <w:r>
              <w:lastRenderedPageBreak/>
              <w:t>О реализации муниципальной Программы "Развитие образования в Тенькинском муниципальном округе на 2022-</w:t>
            </w:r>
            <w:r>
              <w:lastRenderedPageBreak/>
              <w:t>2026 годы" в 2026 году</w:t>
            </w:r>
          </w:p>
        </w:tc>
        <w:tc>
          <w:tcPr>
            <w:tcW w:w="1387" w:type="dxa"/>
          </w:tcPr>
          <w:p w:rsidR="00E2127B" w:rsidRDefault="00E2127B">
            <w:pPr>
              <w:pStyle w:val="ConsPlusNormal"/>
              <w:jc w:val="center"/>
            </w:pPr>
            <w:r>
              <w:lastRenderedPageBreak/>
              <w:t>январь</w:t>
            </w:r>
          </w:p>
          <w:p w:rsidR="00E2127B" w:rsidRDefault="00E2127B">
            <w:pPr>
              <w:pStyle w:val="ConsPlusNormal"/>
              <w:jc w:val="center"/>
            </w:pPr>
            <w:r>
              <w:t>2026 года</w:t>
            </w:r>
          </w:p>
        </w:tc>
        <w:tc>
          <w:tcPr>
            <w:tcW w:w="1873" w:type="dxa"/>
          </w:tcPr>
          <w:p w:rsidR="00E2127B" w:rsidRDefault="00E2127B">
            <w:pPr>
              <w:pStyle w:val="ConsPlusNormal"/>
              <w:jc w:val="center"/>
            </w:pPr>
            <w:r>
              <w:t>Управление образования</w:t>
            </w:r>
          </w:p>
        </w:tc>
      </w:tr>
    </w:tbl>
    <w:p w:rsidR="00E2127B" w:rsidRDefault="00E2127B">
      <w:pPr>
        <w:pStyle w:val="ConsPlusNormal"/>
        <w:jc w:val="center"/>
      </w:pPr>
    </w:p>
    <w:p w:rsidR="00E2127B" w:rsidRDefault="00E2127B">
      <w:pPr>
        <w:pStyle w:val="ConsPlusTitle"/>
        <w:jc w:val="center"/>
        <w:outlineLvl w:val="1"/>
      </w:pPr>
      <w:r>
        <w:t>7. Ресурсное обеспечение программы</w:t>
      </w:r>
    </w:p>
    <w:p w:rsidR="00E2127B" w:rsidRDefault="00E2127B">
      <w:pPr>
        <w:pStyle w:val="ConsPlusNormal"/>
        <w:jc w:val="center"/>
      </w:pPr>
    </w:p>
    <w:p w:rsidR="00E2127B" w:rsidRDefault="00E2127B">
      <w:pPr>
        <w:pStyle w:val="ConsPlusNormal"/>
        <w:ind w:firstLine="540"/>
        <w:jc w:val="both"/>
      </w:pPr>
      <w:r>
        <w:t xml:space="preserve">Источники, структура и объемы финансирования мероприятий Программы изложены в </w:t>
      </w:r>
      <w:hyperlink w:anchor="P827">
        <w:r>
          <w:rPr>
            <w:color w:val="0000FF"/>
          </w:rPr>
          <w:t>Приложении 3</w:t>
        </w:r>
      </w:hyperlink>
      <w:r>
        <w:t xml:space="preserve"> к Программе. Финансовое обеспечение мероприятий Программы осуществляется за счет средств бюджета муниципального образования "Тенькинский муниципальный округ Магаданской области", областного и федерального бюджетов.</w:t>
      </w:r>
    </w:p>
    <w:p w:rsidR="00E2127B" w:rsidRDefault="00E2127B">
      <w:pPr>
        <w:pStyle w:val="ConsPlusNormal"/>
        <w:jc w:val="center"/>
      </w:pPr>
    </w:p>
    <w:p w:rsidR="00E2127B" w:rsidRDefault="00E2127B">
      <w:pPr>
        <w:pStyle w:val="ConsPlusTitle"/>
        <w:jc w:val="center"/>
        <w:outlineLvl w:val="1"/>
      </w:pPr>
      <w:r>
        <w:t>8. Система управления программой</w:t>
      </w:r>
    </w:p>
    <w:p w:rsidR="00E2127B" w:rsidRDefault="00E2127B">
      <w:pPr>
        <w:pStyle w:val="ConsPlusNormal"/>
        <w:jc w:val="center"/>
      </w:pPr>
    </w:p>
    <w:p w:rsidR="00E2127B" w:rsidRDefault="00E2127B">
      <w:pPr>
        <w:pStyle w:val="ConsPlusNormal"/>
        <w:ind w:firstLine="540"/>
        <w:jc w:val="both"/>
      </w:pPr>
      <w:r>
        <w:t>Заказчиком Программы является администрация Тенькинского муниципального округа Магаданской области. Формы и методы организации управления реализацией Программы определяются заказчиком в соответствии с законодательством Российской Федерации.</w:t>
      </w:r>
    </w:p>
    <w:p w:rsidR="00E2127B" w:rsidRDefault="00E2127B">
      <w:pPr>
        <w:pStyle w:val="ConsPlusNormal"/>
        <w:spacing w:before="220"/>
        <w:ind w:firstLine="540"/>
        <w:jc w:val="both"/>
      </w:pPr>
      <w:r>
        <w:t>Участниками Программы являются управление образования администрации Тенькинского муниципального округа Магаданской области, МБОУ "Средняя общеобразовательная школа в пос. Усть-Омчуг", МБОУ "Средняя общеобразовательная школа в пос. Омчак", МБУ ДО "Тенькинский центр дополнительного образования детей". Ответственным исполнителем Программы является управление образования администрации Тенькинского муниципального округа Магаданской области. Ответственный исполнитель осуществляет организацию и координацию деятельности исполнителей Программы по реализации программных мероприятий, а также самостоятельно реализует отдельные мероприятия Программы.</w:t>
      </w:r>
    </w:p>
    <w:p w:rsidR="00E2127B" w:rsidRDefault="00E2127B">
      <w:pPr>
        <w:pStyle w:val="ConsPlusNormal"/>
        <w:spacing w:before="220"/>
        <w:ind w:firstLine="540"/>
        <w:jc w:val="both"/>
      </w:pPr>
      <w:r>
        <w:t xml:space="preserve">Заказчик осуществляет контроль за ходом реализации Программы, обеспечивает организацию системы учета и отчетности, позволяющую обеспечить постоянный мониторинг выполнения Программы, в соответствии с </w:t>
      </w:r>
      <w:hyperlink r:id="rId21">
        <w:r>
          <w:rPr>
            <w:color w:val="0000FF"/>
          </w:rPr>
          <w:t>постановлением</w:t>
        </w:r>
      </w:hyperlink>
      <w:r>
        <w:t xml:space="preserve"> администрации Тенькинского муниципального округа Магаданской области от 24.02.2016 N 120-па "Об утверждении Порядка принятия решений о разработке муниципальных программ, их формировании и реализации" и </w:t>
      </w:r>
      <w:hyperlink r:id="rId22">
        <w:r>
          <w:rPr>
            <w:color w:val="0000FF"/>
          </w:rPr>
          <w:t>постановлением</w:t>
        </w:r>
      </w:hyperlink>
      <w:r>
        <w:t xml:space="preserve"> администрации Тенькинского муниципального округа Магаданской области от 02.11.2010 N 295-па "Об утверждении Порядка оценки эффективности реализации муниципальных программ, действующих на территории муниципального образования "Тенькинский муниципальный округ Магаданской области" (изменениями и дополнениями).</w:t>
      </w:r>
    </w:p>
    <w:p w:rsidR="00E2127B" w:rsidRDefault="00E2127B">
      <w:pPr>
        <w:pStyle w:val="ConsPlusNormal"/>
        <w:jc w:val="center"/>
      </w:pPr>
    </w:p>
    <w:p w:rsidR="00E2127B" w:rsidRDefault="00E2127B">
      <w:pPr>
        <w:pStyle w:val="ConsPlusTitle"/>
        <w:jc w:val="center"/>
        <w:outlineLvl w:val="1"/>
      </w:pPr>
      <w:r>
        <w:t>9. Ожидаемые социально-экономические результаты</w:t>
      </w:r>
    </w:p>
    <w:p w:rsidR="00E2127B" w:rsidRDefault="00E2127B">
      <w:pPr>
        <w:pStyle w:val="ConsPlusNormal"/>
        <w:jc w:val="center"/>
      </w:pPr>
    </w:p>
    <w:p w:rsidR="00E2127B" w:rsidRDefault="00E2127B">
      <w:pPr>
        <w:pStyle w:val="ConsPlusNormal"/>
        <w:ind w:firstLine="540"/>
        <w:jc w:val="both"/>
      </w:pPr>
      <w:r>
        <w:t>В результате реализации мероприятий Программы будут достигнуты следующие результаты:</w:t>
      </w:r>
    </w:p>
    <w:p w:rsidR="00E2127B" w:rsidRDefault="00E2127B">
      <w:pPr>
        <w:pStyle w:val="ConsPlusNormal"/>
        <w:spacing w:before="220"/>
        <w:ind w:firstLine="540"/>
        <w:jc w:val="both"/>
      </w:pPr>
      <w:r>
        <w:t>- сохранение системы образования в округе;</w:t>
      </w:r>
    </w:p>
    <w:p w:rsidR="00E2127B" w:rsidRDefault="00E2127B">
      <w:pPr>
        <w:pStyle w:val="ConsPlusNormal"/>
        <w:spacing w:before="220"/>
        <w:ind w:firstLine="540"/>
        <w:jc w:val="both"/>
      </w:pPr>
      <w:r>
        <w:t>- повышение качества образовательных услуг в образовательных учреждениях округа;</w:t>
      </w:r>
    </w:p>
    <w:p w:rsidR="00E2127B" w:rsidRDefault="00E2127B">
      <w:pPr>
        <w:pStyle w:val="ConsPlusNormal"/>
        <w:spacing w:before="220"/>
        <w:ind w:firstLine="540"/>
        <w:jc w:val="both"/>
      </w:pPr>
      <w:r>
        <w:t>- совершенствование системы стимулирования, обеспечивающей повышение педагогического мастерства, поддержку одаренных и талантливых детей;</w:t>
      </w:r>
    </w:p>
    <w:p w:rsidR="00E2127B" w:rsidRDefault="00E2127B">
      <w:pPr>
        <w:pStyle w:val="ConsPlusNormal"/>
        <w:spacing w:before="220"/>
        <w:ind w:firstLine="540"/>
        <w:jc w:val="both"/>
      </w:pPr>
      <w:r>
        <w:t>- реализация системы персонифицированного финансирования дополнительного образования с предоставлением именных сертификатов и персонифицированного учета детей, получающих дополнительное образование;</w:t>
      </w:r>
    </w:p>
    <w:p w:rsidR="00E2127B" w:rsidRDefault="00E2127B">
      <w:pPr>
        <w:pStyle w:val="ConsPlusNormal"/>
        <w:spacing w:before="220"/>
        <w:ind w:firstLine="540"/>
        <w:jc w:val="both"/>
      </w:pPr>
      <w:r>
        <w:t>- укрепление материально-технической базы, модернизации учреждений образования;</w:t>
      </w:r>
    </w:p>
    <w:p w:rsidR="00E2127B" w:rsidRDefault="00E2127B">
      <w:pPr>
        <w:pStyle w:val="ConsPlusNormal"/>
        <w:spacing w:before="220"/>
        <w:ind w:firstLine="540"/>
        <w:jc w:val="both"/>
      </w:pPr>
      <w:r>
        <w:t>- внедрение современных технологий в образовательный процесс.</w:t>
      </w:r>
    </w:p>
    <w:p w:rsidR="00E2127B" w:rsidRDefault="00E2127B">
      <w:pPr>
        <w:pStyle w:val="ConsPlusNormal"/>
        <w:ind w:firstLine="540"/>
        <w:jc w:val="both"/>
      </w:pPr>
    </w:p>
    <w:p w:rsidR="00E2127B" w:rsidRDefault="00E2127B">
      <w:pPr>
        <w:pStyle w:val="ConsPlusTitle"/>
        <w:jc w:val="center"/>
        <w:outlineLvl w:val="1"/>
      </w:pPr>
      <w:r>
        <w:t>10. План мероприятий</w:t>
      </w:r>
    </w:p>
    <w:p w:rsidR="00E2127B" w:rsidRDefault="00E2127B">
      <w:pPr>
        <w:pStyle w:val="ConsPlusNormal"/>
        <w:jc w:val="center"/>
      </w:pPr>
    </w:p>
    <w:p w:rsidR="00E2127B" w:rsidRDefault="00E2127B">
      <w:pPr>
        <w:pStyle w:val="ConsPlusNormal"/>
        <w:ind w:firstLine="540"/>
        <w:jc w:val="both"/>
      </w:pPr>
      <w:r>
        <w:t xml:space="preserve">Организационный </w:t>
      </w:r>
      <w:hyperlink w:anchor="P892">
        <w:r>
          <w:rPr>
            <w:color w:val="0000FF"/>
          </w:rPr>
          <w:t>план</w:t>
        </w:r>
      </w:hyperlink>
      <w:r>
        <w:t xml:space="preserve"> по реализации мероприятий Программы представлен в Приложении 4 к Программе.</w:t>
      </w:r>
    </w:p>
    <w:p w:rsidR="00E2127B" w:rsidRDefault="00E2127B">
      <w:pPr>
        <w:pStyle w:val="ConsPlusNormal"/>
      </w:pPr>
    </w:p>
    <w:p w:rsidR="00E2127B" w:rsidRDefault="00E2127B">
      <w:pPr>
        <w:pStyle w:val="ConsPlusNormal"/>
      </w:pPr>
    </w:p>
    <w:p w:rsidR="00E2127B" w:rsidRDefault="00E2127B">
      <w:pPr>
        <w:pStyle w:val="ConsPlusNormal"/>
      </w:pPr>
    </w:p>
    <w:p w:rsidR="00E2127B" w:rsidRDefault="00E2127B">
      <w:pPr>
        <w:pStyle w:val="ConsPlusNormal"/>
      </w:pPr>
    </w:p>
    <w:p w:rsidR="00E2127B" w:rsidRDefault="00E2127B">
      <w:pPr>
        <w:pStyle w:val="ConsPlusNormal"/>
      </w:pPr>
    </w:p>
    <w:p w:rsidR="00E2127B" w:rsidRDefault="00E2127B">
      <w:pPr>
        <w:pStyle w:val="ConsPlusNormal"/>
        <w:jc w:val="right"/>
        <w:outlineLvl w:val="1"/>
      </w:pPr>
      <w:r>
        <w:t>Приложение N 1</w:t>
      </w:r>
    </w:p>
    <w:p w:rsidR="00E2127B" w:rsidRDefault="00E2127B">
      <w:pPr>
        <w:pStyle w:val="ConsPlusNormal"/>
        <w:jc w:val="right"/>
      </w:pPr>
      <w:r>
        <w:t>к муниципальной программе</w:t>
      </w:r>
    </w:p>
    <w:p w:rsidR="00E2127B" w:rsidRDefault="00E2127B">
      <w:pPr>
        <w:pStyle w:val="ConsPlusNormal"/>
        <w:jc w:val="right"/>
      </w:pPr>
      <w:r>
        <w:t>"Развитие образования</w:t>
      </w:r>
    </w:p>
    <w:p w:rsidR="00E2127B" w:rsidRDefault="00E2127B">
      <w:pPr>
        <w:pStyle w:val="ConsPlusNormal"/>
        <w:jc w:val="right"/>
      </w:pPr>
      <w:r>
        <w:t>в Тенькинском муниципальном округе</w:t>
      </w:r>
    </w:p>
    <w:p w:rsidR="00E2127B" w:rsidRDefault="00E2127B">
      <w:pPr>
        <w:pStyle w:val="ConsPlusNormal"/>
        <w:jc w:val="right"/>
      </w:pPr>
      <w:r>
        <w:t>Магаданской области</w:t>
      </w:r>
    </w:p>
    <w:p w:rsidR="00E2127B" w:rsidRDefault="00E2127B">
      <w:pPr>
        <w:pStyle w:val="ConsPlusNormal"/>
        <w:jc w:val="right"/>
      </w:pPr>
      <w:r>
        <w:t>на 2022-2026 годы"</w:t>
      </w:r>
    </w:p>
    <w:p w:rsidR="00E2127B" w:rsidRDefault="00E2127B">
      <w:pPr>
        <w:pStyle w:val="ConsPlusNormal"/>
        <w:ind w:firstLine="540"/>
        <w:jc w:val="both"/>
      </w:pPr>
    </w:p>
    <w:p w:rsidR="00E2127B" w:rsidRDefault="00E2127B">
      <w:pPr>
        <w:pStyle w:val="ConsPlusTitle"/>
        <w:jc w:val="center"/>
      </w:pPr>
      <w:bookmarkStart w:id="1" w:name="P255"/>
      <w:bookmarkEnd w:id="1"/>
      <w:r>
        <w:t>СИСТЕМА ПРОГРАММНЫХ МЕРОПРИЯТИЙ МУНИЦИПАЛЬНОЙ ПРОГРАММЫ</w:t>
      </w:r>
    </w:p>
    <w:p w:rsidR="00E2127B" w:rsidRDefault="00E2127B">
      <w:pPr>
        <w:pStyle w:val="ConsPlusTitle"/>
        <w:jc w:val="center"/>
      </w:pPr>
      <w:r>
        <w:t>"РАЗВИТИЕ ОБРАЗОВАНИЯ В ТЕНЬКИНСКОМ МУНИЦИПАЛЬНОМ ОКРУГЕ</w:t>
      </w:r>
    </w:p>
    <w:p w:rsidR="00E2127B" w:rsidRDefault="00E2127B">
      <w:pPr>
        <w:pStyle w:val="ConsPlusTitle"/>
        <w:jc w:val="center"/>
      </w:pPr>
      <w:r>
        <w:t>МАГАДАНСКОЙ ОБЛАСТИ НА 2022-2026 ГОДЫ"</w:t>
      </w:r>
    </w:p>
    <w:p w:rsidR="00E2127B" w:rsidRDefault="00E212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12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127B" w:rsidRDefault="00E212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127B" w:rsidRDefault="00E212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127B" w:rsidRDefault="00E2127B">
            <w:pPr>
              <w:pStyle w:val="ConsPlusNormal"/>
              <w:jc w:val="center"/>
            </w:pPr>
            <w:r>
              <w:rPr>
                <w:color w:val="392C69"/>
              </w:rPr>
              <w:t>Список изменяющих документов</w:t>
            </w:r>
          </w:p>
          <w:p w:rsidR="00E2127B" w:rsidRDefault="00E2127B">
            <w:pPr>
              <w:pStyle w:val="ConsPlusNormal"/>
              <w:jc w:val="center"/>
            </w:pPr>
            <w:r>
              <w:rPr>
                <w:color w:val="392C69"/>
              </w:rPr>
              <w:t xml:space="preserve">(в ред. </w:t>
            </w:r>
            <w:hyperlink r:id="rId23">
              <w:r>
                <w:rPr>
                  <w:color w:val="0000FF"/>
                </w:rPr>
                <w:t>Постановления</w:t>
              </w:r>
            </w:hyperlink>
            <w:r>
              <w:rPr>
                <w:color w:val="392C69"/>
              </w:rPr>
              <w:t xml:space="preserve"> администрации</w:t>
            </w:r>
          </w:p>
          <w:p w:rsidR="00E2127B" w:rsidRDefault="00E2127B">
            <w:pPr>
              <w:pStyle w:val="ConsPlusNormal"/>
              <w:jc w:val="center"/>
            </w:pPr>
            <w:r>
              <w:rPr>
                <w:color w:val="392C69"/>
              </w:rPr>
              <w:t>Тенькинского муниципального округа Магаданской области</w:t>
            </w:r>
          </w:p>
          <w:p w:rsidR="00E2127B" w:rsidRDefault="00E2127B">
            <w:pPr>
              <w:pStyle w:val="ConsPlusNormal"/>
              <w:jc w:val="center"/>
            </w:pPr>
            <w:r>
              <w:rPr>
                <w:color w:val="392C69"/>
              </w:rPr>
              <w:t>от 01.03.2024 N 116-па)</w:t>
            </w:r>
          </w:p>
        </w:tc>
        <w:tc>
          <w:tcPr>
            <w:tcW w:w="113" w:type="dxa"/>
            <w:tcBorders>
              <w:top w:val="nil"/>
              <w:left w:val="nil"/>
              <w:bottom w:val="nil"/>
              <w:right w:val="nil"/>
            </w:tcBorders>
            <w:shd w:val="clear" w:color="auto" w:fill="F4F3F8"/>
            <w:tcMar>
              <w:top w:w="0" w:type="dxa"/>
              <w:left w:w="0" w:type="dxa"/>
              <w:bottom w:w="0" w:type="dxa"/>
              <w:right w:w="0" w:type="dxa"/>
            </w:tcMar>
          </w:tcPr>
          <w:p w:rsidR="00E2127B" w:rsidRDefault="00E2127B">
            <w:pPr>
              <w:pStyle w:val="ConsPlusNormal"/>
            </w:pPr>
          </w:p>
        </w:tc>
      </w:tr>
    </w:tbl>
    <w:p w:rsidR="00E2127B" w:rsidRDefault="00E2127B">
      <w:pPr>
        <w:pStyle w:val="ConsPlusNormal"/>
        <w:ind w:firstLine="540"/>
        <w:jc w:val="both"/>
      </w:pPr>
    </w:p>
    <w:p w:rsidR="00E2127B" w:rsidRDefault="00E2127B">
      <w:pPr>
        <w:pStyle w:val="ConsPlusNormal"/>
        <w:sectPr w:rsidR="00E2127B" w:rsidSect="0072380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835"/>
        <w:gridCol w:w="1984"/>
        <w:gridCol w:w="1417"/>
        <w:gridCol w:w="1417"/>
        <w:gridCol w:w="1247"/>
        <w:gridCol w:w="1247"/>
        <w:gridCol w:w="1247"/>
        <w:gridCol w:w="1247"/>
        <w:gridCol w:w="1247"/>
        <w:gridCol w:w="1701"/>
      </w:tblGrid>
      <w:tr w:rsidR="00E2127B">
        <w:tc>
          <w:tcPr>
            <w:tcW w:w="680" w:type="dxa"/>
            <w:vMerge w:val="restart"/>
          </w:tcPr>
          <w:p w:rsidR="00E2127B" w:rsidRDefault="00E2127B">
            <w:pPr>
              <w:pStyle w:val="ConsPlusNormal"/>
              <w:jc w:val="center"/>
            </w:pPr>
            <w:r>
              <w:lastRenderedPageBreak/>
              <w:t>N</w:t>
            </w:r>
          </w:p>
        </w:tc>
        <w:tc>
          <w:tcPr>
            <w:tcW w:w="2835" w:type="dxa"/>
            <w:vMerge w:val="restart"/>
          </w:tcPr>
          <w:p w:rsidR="00E2127B" w:rsidRDefault="00E2127B">
            <w:pPr>
              <w:pStyle w:val="ConsPlusNormal"/>
              <w:jc w:val="center"/>
            </w:pPr>
            <w:r>
              <w:t>Наименование мероприятия</w:t>
            </w:r>
          </w:p>
        </w:tc>
        <w:tc>
          <w:tcPr>
            <w:tcW w:w="1984" w:type="dxa"/>
            <w:vMerge w:val="restart"/>
          </w:tcPr>
          <w:p w:rsidR="00E2127B" w:rsidRDefault="00E2127B">
            <w:pPr>
              <w:pStyle w:val="ConsPlusNormal"/>
              <w:jc w:val="center"/>
            </w:pPr>
            <w:r>
              <w:t>Исполнитель</w:t>
            </w:r>
          </w:p>
        </w:tc>
        <w:tc>
          <w:tcPr>
            <w:tcW w:w="1417" w:type="dxa"/>
            <w:vMerge w:val="restart"/>
          </w:tcPr>
          <w:p w:rsidR="00E2127B" w:rsidRDefault="00E2127B">
            <w:pPr>
              <w:pStyle w:val="ConsPlusNormal"/>
              <w:jc w:val="center"/>
            </w:pPr>
            <w:r>
              <w:t>Срок реализации</w:t>
            </w:r>
          </w:p>
        </w:tc>
        <w:tc>
          <w:tcPr>
            <w:tcW w:w="7652" w:type="dxa"/>
            <w:gridSpan w:val="6"/>
          </w:tcPr>
          <w:p w:rsidR="00E2127B" w:rsidRDefault="00E2127B">
            <w:pPr>
              <w:pStyle w:val="ConsPlusNormal"/>
              <w:jc w:val="center"/>
            </w:pPr>
            <w:r>
              <w:t>Стоимость мероприятия (тыс. руб.)</w:t>
            </w:r>
          </w:p>
        </w:tc>
        <w:tc>
          <w:tcPr>
            <w:tcW w:w="1701" w:type="dxa"/>
            <w:vMerge w:val="restart"/>
          </w:tcPr>
          <w:p w:rsidR="00E2127B" w:rsidRDefault="00E2127B">
            <w:pPr>
              <w:pStyle w:val="ConsPlusNormal"/>
              <w:jc w:val="center"/>
            </w:pPr>
            <w:r>
              <w:t>Источник финансирования</w:t>
            </w:r>
          </w:p>
        </w:tc>
      </w:tr>
      <w:tr w:rsidR="00E2127B">
        <w:tc>
          <w:tcPr>
            <w:tcW w:w="680" w:type="dxa"/>
            <w:vMerge/>
          </w:tcPr>
          <w:p w:rsidR="00E2127B" w:rsidRDefault="00E2127B">
            <w:pPr>
              <w:pStyle w:val="ConsPlusNormal"/>
            </w:pPr>
          </w:p>
        </w:tc>
        <w:tc>
          <w:tcPr>
            <w:tcW w:w="2835" w:type="dxa"/>
            <w:vMerge/>
          </w:tcPr>
          <w:p w:rsidR="00E2127B" w:rsidRDefault="00E2127B">
            <w:pPr>
              <w:pStyle w:val="ConsPlusNormal"/>
            </w:pPr>
          </w:p>
        </w:tc>
        <w:tc>
          <w:tcPr>
            <w:tcW w:w="1984" w:type="dxa"/>
            <w:vMerge/>
          </w:tcPr>
          <w:p w:rsidR="00E2127B" w:rsidRDefault="00E2127B">
            <w:pPr>
              <w:pStyle w:val="ConsPlusNormal"/>
            </w:pPr>
          </w:p>
        </w:tc>
        <w:tc>
          <w:tcPr>
            <w:tcW w:w="1417" w:type="dxa"/>
            <w:vMerge/>
          </w:tcPr>
          <w:p w:rsidR="00E2127B" w:rsidRDefault="00E2127B">
            <w:pPr>
              <w:pStyle w:val="ConsPlusNormal"/>
            </w:pPr>
          </w:p>
        </w:tc>
        <w:tc>
          <w:tcPr>
            <w:tcW w:w="1417" w:type="dxa"/>
            <w:vMerge w:val="restart"/>
          </w:tcPr>
          <w:p w:rsidR="00E2127B" w:rsidRDefault="00E2127B">
            <w:pPr>
              <w:pStyle w:val="ConsPlusNormal"/>
              <w:jc w:val="center"/>
            </w:pPr>
            <w:r>
              <w:t>всего</w:t>
            </w:r>
          </w:p>
        </w:tc>
        <w:tc>
          <w:tcPr>
            <w:tcW w:w="6235" w:type="dxa"/>
            <w:gridSpan w:val="5"/>
          </w:tcPr>
          <w:p w:rsidR="00E2127B" w:rsidRDefault="00E2127B">
            <w:pPr>
              <w:pStyle w:val="ConsPlusNormal"/>
              <w:jc w:val="center"/>
            </w:pPr>
            <w:r>
              <w:t>в т.ч. по годам</w:t>
            </w:r>
          </w:p>
        </w:tc>
        <w:tc>
          <w:tcPr>
            <w:tcW w:w="1701" w:type="dxa"/>
            <w:vMerge/>
          </w:tcPr>
          <w:p w:rsidR="00E2127B" w:rsidRDefault="00E2127B">
            <w:pPr>
              <w:pStyle w:val="ConsPlusNormal"/>
            </w:pPr>
          </w:p>
        </w:tc>
      </w:tr>
      <w:tr w:rsidR="00E2127B">
        <w:tc>
          <w:tcPr>
            <w:tcW w:w="680" w:type="dxa"/>
            <w:vMerge/>
          </w:tcPr>
          <w:p w:rsidR="00E2127B" w:rsidRDefault="00E2127B">
            <w:pPr>
              <w:pStyle w:val="ConsPlusNormal"/>
            </w:pPr>
          </w:p>
        </w:tc>
        <w:tc>
          <w:tcPr>
            <w:tcW w:w="2835" w:type="dxa"/>
            <w:vMerge/>
          </w:tcPr>
          <w:p w:rsidR="00E2127B" w:rsidRDefault="00E2127B">
            <w:pPr>
              <w:pStyle w:val="ConsPlusNormal"/>
            </w:pPr>
          </w:p>
        </w:tc>
        <w:tc>
          <w:tcPr>
            <w:tcW w:w="1984" w:type="dxa"/>
            <w:vMerge/>
          </w:tcPr>
          <w:p w:rsidR="00E2127B" w:rsidRDefault="00E2127B">
            <w:pPr>
              <w:pStyle w:val="ConsPlusNormal"/>
            </w:pPr>
          </w:p>
        </w:tc>
        <w:tc>
          <w:tcPr>
            <w:tcW w:w="1417" w:type="dxa"/>
            <w:vMerge/>
          </w:tcPr>
          <w:p w:rsidR="00E2127B" w:rsidRDefault="00E2127B">
            <w:pPr>
              <w:pStyle w:val="ConsPlusNormal"/>
            </w:pPr>
          </w:p>
        </w:tc>
        <w:tc>
          <w:tcPr>
            <w:tcW w:w="1417" w:type="dxa"/>
            <w:vMerge/>
          </w:tcPr>
          <w:p w:rsidR="00E2127B" w:rsidRDefault="00E2127B">
            <w:pPr>
              <w:pStyle w:val="ConsPlusNormal"/>
            </w:pPr>
          </w:p>
        </w:tc>
        <w:tc>
          <w:tcPr>
            <w:tcW w:w="1247" w:type="dxa"/>
          </w:tcPr>
          <w:p w:rsidR="00E2127B" w:rsidRDefault="00E2127B">
            <w:pPr>
              <w:pStyle w:val="ConsPlusNormal"/>
              <w:jc w:val="center"/>
            </w:pPr>
            <w:r>
              <w:t>2022</w:t>
            </w:r>
          </w:p>
        </w:tc>
        <w:tc>
          <w:tcPr>
            <w:tcW w:w="1247" w:type="dxa"/>
          </w:tcPr>
          <w:p w:rsidR="00E2127B" w:rsidRDefault="00E2127B">
            <w:pPr>
              <w:pStyle w:val="ConsPlusNormal"/>
              <w:jc w:val="center"/>
            </w:pPr>
            <w:r>
              <w:t>2023</w:t>
            </w:r>
          </w:p>
        </w:tc>
        <w:tc>
          <w:tcPr>
            <w:tcW w:w="1247" w:type="dxa"/>
          </w:tcPr>
          <w:p w:rsidR="00E2127B" w:rsidRDefault="00E2127B">
            <w:pPr>
              <w:pStyle w:val="ConsPlusNormal"/>
              <w:jc w:val="center"/>
            </w:pPr>
            <w:r>
              <w:t>2024</w:t>
            </w:r>
          </w:p>
        </w:tc>
        <w:tc>
          <w:tcPr>
            <w:tcW w:w="1247" w:type="dxa"/>
          </w:tcPr>
          <w:p w:rsidR="00E2127B" w:rsidRDefault="00E2127B">
            <w:pPr>
              <w:pStyle w:val="ConsPlusNormal"/>
              <w:jc w:val="center"/>
            </w:pPr>
            <w:r>
              <w:t>2025</w:t>
            </w:r>
          </w:p>
        </w:tc>
        <w:tc>
          <w:tcPr>
            <w:tcW w:w="1247" w:type="dxa"/>
          </w:tcPr>
          <w:p w:rsidR="00E2127B" w:rsidRDefault="00E2127B">
            <w:pPr>
              <w:pStyle w:val="ConsPlusNormal"/>
              <w:jc w:val="center"/>
            </w:pPr>
            <w:r>
              <w:t>2026</w:t>
            </w:r>
          </w:p>
        </w:tc>
        <w:tc>
          <w:tcPr>
            <w:tcW w:w="1701" w:type="dxa"/>
            <w:vMerge/>
          </w:tcPr>
          <w:p w:rsidR="00E2127B" w:rsidRDefault="00E2127B">
            <w:pPr>
              <w:pStyle w:val="ConsPlusNormal"/>
            </w:pPr>
          </w:p>
        </w:tc>
      </w:tr>
      <w:tr w:rsidR="00E2127B">
        <w:tc>
          <w:tcPr>
            <w:tcW w:w="680" w:type="dxa"/>
          </w:tcPr>
          <w:p w:rsidR="00E2127B" w:rsidRDefault="00E2127B">
            <w:pPr>
              <w:pStyle w:val="ConsPlusNormal"/>
              <w:jc w:val="center"/>
            </w:pPr>
          </w:p>
        </w:tc>
        <w:tc>
          <w:tcPr>
            <w:tcW w:w="2835" w:type="dxa"/>
          </w:tcPr>
          <w:p w:rsidR="00E2127B" w:rsidRDefault="00E2127B">
            <w:pPr>
              <w:pStyle w:val="ConsPlusNormal"/>
              <w:jc w:val="center"/>
            </w:pPr>
            <w:r>
              <w:t>1</w:t>
            </w:r>
          </w:p>
        </w:tc>
        <w:tc>
          <w:tcPr>
            <w:tcW w:w="1984" w:type="dxa"/>
          </w:tcPr>
          <w:p w:rsidR="00E2127B" w:rsidRDefault="00E2127B">
            <w:pPr>
              <w:pStyle w:val="ConsPlusNormal"/>
              <w:jc w:val="center"/>
            </w:pPr>
            <w:r>
              <w:t>2</w:t>
            </w:r>
          </w:p>
        </w:tc>
        <w:tc>
          <w:tcPr>
            <w:tcW w:w="1417" w:type="dxa"/>
          </w:tcPr>
          <w:p w:rsidR="00E2127B" w:rsidRDefault="00E2127B">
            <w:pPr>
              <w:pStyle w:val="ConsPlusNormal"/>
              <w:jc w:val="center"/>
            </w:pPr>
            <w:r>
              <w:t>3</w:t>
            </w:r>
          </w:p>
        </w:tc>
        <w:tc>
          <w:tcPr>
            <w:tcW w:w="1417" w:type="dxa"/>
          </w:tcPr>
          <w:p w:rsidR="00E2127B" w:rsidRDefault="00E2127B">
            <w:pPr>
              <w:pStyle w:val="ConsPlusNormal"/>
              <w:jc w:val="center"/>
            </w:pPr>
            <w:r>
              <w:t>4</w:t>
            </w:r>
          </w:p>
        </w:tc>
        <w:tc>
          <w:tcPr>
            <w:tcW w:w="1247" w:type="dxa"/>
          </w:tcPr>
          <w:p w:rsidR="00E2127B" w:rsidRDefault="00E2127B">
            <w:pPr>
              <w:pStyle w:val="ConsPlusNormal"/>
              <w:jc w:val="center"/>
            </w:pPr>
            <w:r>
              <w:t>5</w:t>
            </w:r>
          </w:p>
        </w:tc>
        <w:tc>
          <w:tcPr>
            <w:tcW w:w="1247" w:type="dxa"/>
          </w:tcPr>
          <w:p w:rsidR="00E2127B" w:rsidRDefault="00E2127B">
            <w:pPr>
              <w:pStyle w:val="ConsPlusNormal"/>
              <w:jc w:val="center"/>
            </w:pPr>
            <w:r>
              <w:t>6</w:t>
            </w:r>
          </w:p>
        </w:tc>
        <w:tc>
          <w:tcPr>
            <w:tcW w:w="1247" w:type="dxa"/>
          </w:tcPr>
          <w:p w:rsidR="00E2127B" w:rsidRDefault="00E2127B">
            <w:pPr>
              <w:pStyle w:val="ConsPlusNormal"/>
              <w:jc w:val="center"/>
            </w:pPr>
            <w:r>
              <w:t>7</w:t>
            </w:r>
          </w:p>
        </w:tc>
        <w:tc>
          <w:tcPr>
            <w:tcW w:w="1247" w:type="dxa"/>
          </w:tcPr>
          <w:p w:rsidR="00E2127B" w:rsidRDefault="00E2127B">
            <w:pPr>
              <w:pStyle w:val="ConsPlusNormal"/>
              <w:jc w:val="center"/>
            </w:pPr>
            <w:r>
              <w:t>9</w:t>
            </w:r>
          </w:p>
        </w:tc>
        <w:tc>
          <w:tcPr>
            <w:tcW w:w="1247" w:type="dxa"/>
          </w:tcPr>
          <w:p w:rsidR="00E2127B" w:rsidRDefault="00E2127B">
            <w:pPr>
              <w:pStyle w:val="ConsPlusNormal"/>
              <w:jc w:val="center"/>
            </w:pPr>
            <w:r>
              <w:t>10</w:t>
            </w:r>
          </w:p>
        </w:tc>
        <w:tc>
          <w:tcPr>
            <w:tcW w:w="1701" w:type="dxa"/>
          </w:tcPr>
          <w:p w:rsidR="00E2127B" w:rsidRDefault="00E2127B">
            <w:pPr>
              <w:pStyle w:val="ConsPlusNormal"/>
              <w:jc w:val="center"/>
            </w:pPr>
            <w:r>
              <w:t>11</w:t>
            </w:r>
          </w:p>
        </w:tc>
      </w:tr>
      <w:tr w:rsidR="00E2127B">
        <w:tc>
          <w:tcPr>
            <w:tcW w:w="680" w:type="dxa"/>
          </w:tcPr>
          <w:p w:rsidR="00E2127B" w:rsidRDefault="00E2127B">
            <w:pPr>
              <w:pStyle w:val="ConsPlusNormal"/>
              <w:jc w:val="right"/>
            </w:pPr>
            <w:r>
              <w:t>1.</w:t>
            </w:r>
          </w:p>
        </w:tc>
        <w:tc>
          <w:tcPr>
            <w:tcW w:w="2835" w:type="dxa"/>
          </w:tcPr>
          <w:p w:rsidR="00E2127B" w:rsidRDefault="00E2127B">
            <w:pPr>
              <w:pStyle w:val="ConsPlusNormal"/>
              <w:jc w:val="both"/>
            </w:pPr>
            <w:r>
              <w:t>Реализация мероприятий в системе образования</w:t>
            </w:r>
          </w:p>
        </w:tc>
        <w:tc>
          <w:tcPr>
            <w:tcW w:w="1984" w:type="dxa"/>
          </w:tcPr>
          <w:p w:rsidR="00E2127B" w:rsidRDefault="00E2127B">
            <w:pPr>
              <w:pStyle w:val="ConsPlusNormal"/>
              <w:jc w:val="center"/>
            </w:pPr>
          </w:p>
        </w:tc>
        <w:tc>
          <w:tcPr>
            <w:tcW w:w="1417" w:type="dxa"/>
          </w:tcPr>
          <w:p w:rsidR="00E2127B" w:rsidRDefault="00E2127B">
            <w:pPr>
              <w:pStyle w:val="ConsPlusNormal"/>
              <w:jc w:val="center"/>
            </w:pPr>
          </w:p>
        </w:tc>
        <w:tc>
          <w:tcPr>
            <w:tcW w:w="1417" w:type="dxa"/>
          </w:tcPr>
          <w:p w:rsidR="00E2127B" w:rsidRDefault="00E2127B">
            <w:pPr>
              <w:pStyle w:val="ConsPlusNormal"/>
              <w:jc w:val="right"/>
            </w:pPr>
          </w:p>
        </w:tc>
        <w:tc>
          <w:tcPr>
            <w:tcW w:w="1247" w:type="dxa"/>
          </w:tcPr>
          <w:p w:rsidR="00E2127B" w:rsidRDefault="00E2127B">
            <w:pPr>
              <w:pStyle w:val="ConsPlusNormal"/>
              <w:jc w:val="right"/>
            </w:pPr>
          </w:p>
        </w:tc>
        <w:tc>
          <w:tcPr>
            <w:tcW w:w="1247" w:type="dxa"/>
          </w:tcPr>
          <w:p w:rsidR="00E2127B" w:rsidRDefault="00E2127B">
            <w:pPr>
              <w:pStyle w:val="ConsPlusNormal"/>
              <w:jc w:val="right"/>
            </w:pPr>
          </w:p>
        </w:tc>
        <w:tc>
          <w:tcPr>
            <w:tcW w:w="1247" w:type="dxa"/>
          </w:tcPr>
          <w:p w:rsidR="00E2127B" w:rsidRDefault="00E2127B">
            <w:pPr>
              <w:pStyle w:val="ConsPlusNormal"/>
              <w:jc w:val="right"/>
            </w:pPr>
          </w:p>
        </w:tc>
        <w:tc>
          <w:tcPr>
            <w:tcW w:w="1247" w:type="dxa"/>
          </w:tcPr>
          <w:p w:rsidR="00E2127B" w:rsidRDefault="00E2127B">
            <w:pPr>
              <w:pStyle w:val="ConsPlusNormal"/>
              <w:jc w:val="right"/>
            </w:pPr>
          </w:p>
        </w:tc>
        <w:tc>
          <w:tcPr>
            <w:tcW w:w="1247" w:type="dxa"/>
          </w:tcPr>
          <w:p w:rsidR="00E2127B" w:rsidRDefault="00E2127B">
            <w:pPr>
              <w:pStyle w:val="ConsPlusNormal"/>
              <w:jc w:val="right"/>
            </w:pPr>
          </w:p>
        </w:tc>
        <w:tc>
          <w:tcPr>
            <w:tcW w:w="1701" w:type="dxa"/>
          </w:tcPr>
          <w:p w:rsidR="00E2127B" w:rsidRDefault="00E2127B">
            <w:pPr>
              <w:pStyle w:val="ConsPlusNormal"/>
              <w:jc w:val="center"/>
            </w:pPr>
          </w:p>
        </w:tc>
      </w:tr>
      <w:tr w:rsidR="00E2127B">
        <w:tc>
          <w:tcPr>
            <w:tcW w:w="680" w:type="dxa"/>
          </w:tcPr>
          <w:p w:rsidR="00E2127B" w:rsidRDefault="00E2127B">
            <w:pPr>
              <w:pStyle w:val="ConsPlusNormal"/>
              <w:jc w:val="right"/>
            </w:pPr>
            <w:r>
              <w:t>1.1.</w:t>
            </w:r>
          </w:p>
        </w:tc>
        <w:tc>
          <w:tcPr>
            <w:tcW w:w="2835" w:type="dxa"/>
          </w:tcPr>
          <w:p w:rsidR="00E2127B" w:rsidRDefault="00E2127B">
            <w:pPr>
              <w:pStyle w:val="ConsPlusNormal"/>
              <w:jc w:val="both"/>
            </w:pPr>
            <w:r>
              <w:t>Развитие системы управления качеством образования (проведение мероприятий "Педагог года", участие в областном конкурсе "Педагог года", Ученик года", всероссийская олимпиада школьников, Научно-практическая конференция "Шаг в науку", муниципальная елка)</w:t>
            </w:r>
          </w:p>
        </w:tc>
        <w:tc>
          <w:tcPr>
            <w:tcW w:w="1984" w:type="dxa"/>
          </w:tcPr>
          <w:p w:rsidR="00E2127B" w:rsidRDefault="00E2127B">
            <w:pPr>
              <w:pStyle w:val="ConsPlusNormal"/>
              <w:jc w:val="center"/>
            </w:pPr>
            <w:r>
              <w:t>Управление</w:t>
            </w:r>
          </w:p>
          <w:p w:rsidR="00E2127B" w:rsidRDefault="00E2127B">
            <w:pPr>
              <w:pStyle w:val="ConsPlusNormal"/>
              <w:jc w:val="center"/>
            </w:pPr>
            <w:r>
              <w:t>ТЦДОД</w:t>
            </w:r>
          </w:p>
          <w:p w:rsidR="00E2127B" w:rsidRDefault="00E2127B">
            <w:pPr>
              <w:pStyle w:val="ConsPlusNormal"/>
              <w:jc w:val="center"/>
            </w:pPr>
            <w:r>
              <w:t>СОШ Омчак</w:t>
            </w:r>
          </w:p>
          <w:p w:rsidR="00E2127B" w:rsidRDefault="00E2127B">
            <w:pPr>
              <w:pStyle w:val="ConsPlusNormal"/>
              <w:jc w:val="center"/>
            </w:pPr>
            <w:r>
              <w:t>СОШ Усть-Омчуг</w:t>
            </w:r>
          </w:p>
        </w:tc>
        <w:tc>
          <w:tcPr>
            <w:tcW w:w="1417" w:type="dxa"/>
          </w:tcPr>
          <w:p w:rsidR="00E2127B" w:rsidRDefault="00E2127B">
            <w:pPr>
              <w:pStyle w:val="ConsPlusNormal"/>
              <w:jc w:val="center"/>
            </w:pPr>
            <w:r>
              <w:t>2022-2026</w:t>
            </w:r>
          </w:p>
        </w:tc>
        <w:tc>
          <w:tcPr>
            <w:tcW w:w="1417" w:type="dxa"/>
          </w:tcPr>
          <w:p w:rsidR="00E2127B" w:rsidRDefault="00E2127B">
            <w:pPr>
              <w:pStyle w:val="ConsPlusNormal"/>
              <w:jc w:val="right"/>
            </w:pPr>
            <w:r>
              <w:t>3 276,2</w:t>
            </w:r>
          </w:p>
        </w:tc>
        <w:tc>
          <w:tcPr>
            <w:tcW w:w="1247" w:type="dxa"/>
          </w:tcPr>
          <w:p w:rsidR="00E2127B" w:rsidRDefault="00E2127B">
            <w:pPr>
              <w:pStyle w:val="ConsPlusNormal"/>
              <w:jc w:val="right"/>
            </w:pPr>
            <w:r>
              <w:t>1366,5</w:t>
            </w:r>
          </w:p>
        </w:tc>
        <w:tc>
          <w:tcPr>
            <w:tcW w:w="1247" w:type="dxa"/>
          </w:tcPr>
          <w:p w:rsidR="00E2127B" w:rsidRDefault="00E2127B">
            <w:pPr>
              <w:pStyle w:val="ConsPlusNormal"/>
              <w:jc w:val="right"/>
            </w:pPr>
            <w:r>
              <w:t>760,9</w:t>
            </w:r>
          </w:p>
        </w:tc>
        <w:tc>
          <w:tcPr>
            <w:tcW w:w="1247" w:type="dxa"/>
          </w:tcPr>
          <w:p w:rsidR="00E2127B" w:rsidRDefault="00E2127B">
            <w:pPr>
              <w:pStyle w:val="ConsPlusNormal"/>
              <w:jc w:val="right"/>
            </w:pPr>
            <w:r>
              <w:t>574,4</w:t>
            </w:r>
          </w:p>
        </w:tc>
        <w:tc>
          <w:tcPr>
            <w:tcW w:w="1247" w:type="dxa"/>
          </w:tcPr>
          <w:p w:rsidR="00E2127B" w:rsidRDefault="00E2127B">
            <w:pPr>
              <w:pStyle w:val="ConsPlusNormal"/>
              <w:jc w:val="right"/>
            </w:pPr>
            <w:r>
              <w:t>574,4</w:t>
            </w:r>
          </w:p>
        </w:tc>
        <w:tc>
          <w:tcPr>
            <w:tcW w:w="1247" w:type="dxa"/>
          </w:tcPr>
          <w:p w:rsidR="00E2127B" w:rsidRDefault="00E2127B">
            <w:pPr>
              <w:pStyle w:val="ConsPlusNormal"/>
              <w:jc w:val="right"/>
            </w:pPr>
            <w:r>
              <w:t>0</w:t>
            </w:r>
          </w:p>
        </w:tc>
        <w:tc>
          <w:tcPr>
            <w:tcW w:w="1701" w:type="dxa"/>
          </w:tcPr>
          <w:p w:rsidR="00E2127B" w:rsidRDefault="00E2127B">
            <w:pPr>
              <w:pStyle w:val="ConsPlusNormal"/>
              <w:jc w:val="center"/>
            </w:pPr>
            <w:r>
              <w:t>МБ</w:t>
            </w:r>
          </w:p>
        </w:tc>
      </w:tr>
      <w:tr w:rsidR="00E2127B">
        <w:tc>
          <w:tcPr>
            <w:tcW w:w="680" w:type="dxa"/>
          </w:tcPr>
          <w:p w:rsidR="00E2127B" w:rsidRDefault="00E2127B">
            <w:pPr>
              <w:pStyle w:val="ConsPlusNormal"/>
              <w:jc w:val="right"/>
            </w:pPr>
            <w:r>
              <w:t>1.2</w:t>
            </w:r>
          </w:p>
        </w:tc>
        <w:tc>
          <w:tcPr>
            <w:tcW w:w="2835" w:type="dxa"/>
          </w:tcPr>
          <w:p w:rsidR="00E2127B" w:rsidRDefault="00E2127B">
            <w:pPr>
              <w:pStyle w:val="ConsPlusNormal"/>
              <w:jc w:val="both"/>
            </w:pPr>
            <w:r>
              <w:t>Поощрение учащихся, достигших высоких результатов в учебной, творческой, спортивной, общественной и научной деятельности</w:t>
            </w:r>
          </w:p>
        </w:tc>
        <w:tc>
          <w:tcPr>
            <w:tcW w:w="1984" w:type="dxa"/>
          </w:tcPr>
          <w:p w:rsidR="00E2127B" w:rsidRDefault="00E2127B">
            <w:pPr>
              <w:pStyle w:val="ConsPlusNormal"/>
              <w:jc w:val="center"/>
            </w:pPr>
            <w:r>
              <w:t>ТЦДОД</w:t>
            </w:r>
          </w:p>
          <w:p w:rsidR="00E2127B" w:rsidRDefault="00E2127B">
            <w:pPr>
              <w:pStyle w:val="ConsPlusNormal"/>
              <w:jc w:val="center"/>
            </w:pPr>
            <w:r>
              <w:t>СОШ Омчак</w:t>
            </w:r>
          </w:p>
          <w:p w:rsidR="00E2127B" w:rsidRDefault="00E2127B">
            <w:pPr>
              <w:pStyle w:val="ConsPlusNormal"/>
              <w:jc w:val="center"/>
            </w:pPr>
            <w:r>
              <w:t>СОШ Усть-Омчуг</w:t>
            </w:r>
          </w:p>
        </w:tc>
        <w:tc>
          <w:tcPr>
            <w:tcW w:w="1417" w:type="dxa"/>
          </w:tcPr>
          <w:p w:rsidR="00E2127B" w:rsidRDefault="00E2127B">
            <w:pPr>
              <w:pStyle w:val="ConsPlusNormal"/>
              <w:jc w:val="center"/>
            </w:pPr>
            <w:r>
              <w:t>2022-2026</w:t>
            </w:r>
          </w:p>
        </w:tc>
        <w:tc>
          <w:tcPr>
            <w:tcW w:w="1417" w:type="dxa"/>
          </w:tcPr>
          <w:p w:rsidR="00E2127B" w:rsidRDefault="00E2127B">
            <w:pPr>
              <w:pStyle w:val="ConsPlusNormal"/>
              <w:jc w:val="right"/>
            </w:pPr>
            <w:r>
              <w:t>1 130,0</w:t>
            </w:r>
          </w:p>
        </w:tc>
        <w:tc>
          <w:tcPr>
            <w:tcW w:w="1247" w:type="dxa"/>
          </w:tcPr>
          <w:p w:rsidR="00E2127B" w:rsidRDefault="00E2127B">
            <w:pPr>
              <w:pStyle w:val="ConsPlusNormal"/>
              <w:jc w:val="right"/>
            </w:pPr>
            <w:r>
              <w:t>0</w:t>
            </w:r>
          </w:p>
        </w:tc>
        <w:tc>
          <w:tcPr>
            <w:tcW w:w="1247" w:type="dxa"/>
          </w:tcPr>
          <w:p w:rsidR="00E2127B" w:rsidRDefault="00E2127B">
            <w:pPr>
              <w:pStyle w:val="ConsPlusNormal"/>
              <w:jc w:val="right"/>
            </w:pPr>
            <w:r>
              <w:t>0</w:t>
            </w:r>
          </w:p>
        </w:tc>
        <w:tc>
          <w:tcPr>
            <w:tcW w:w="1247" w:type="dxa"/>
          </w:tcPr>
          <w:p w:rsidR="00E2127B" w:rsidRDefault="00E2127B">
            <w:pPr>
              <w:pStyle w:val="ConsPlusNormal"/>
              <w:jc w:val="right"/>
            </w:pPr>
            <w:r>
              <w:t>930,0</w:t>
            </w:r>
          </w:p>
        </w:tc>
        <w:tc>
          <w:tcPr>
            <w:tcW w:w="1247" w:type="dxa"/>
          </w:tcPr>
          <w:p w:rsidR="00E2127B" w:rsidRDefault="00E2127B">
            <w:pPr>
              <w:pStyle w:val="ConsPlusNormal"/>
              <w:jc w:val="right"/>
            </w:pPr>
            <w:r>
              <w:t>200,0</w:t>
            </w:r>
          </w:p>
        </w:tc>
        <w:tc>
          <w:tcPr>
            <w:tcW w:w="1247" w:type="dxa"/>
          </w:tcPr>
          <w:p w:rsidR="00E2127B" w:rsidRDefault="00E2127B">
            <w:pPr>
              <w:pStyle w:val="ConsPlusNormal"/>
              <w:jc w:val="right"/>
            </w:pPr>
            <w:r>
              <w:t>0</w:t>
            </w:r>
          </w:p>
        </w:tc>
        <w:tc>
          <w:tcPr>
            <w:tcW w:w="1701" w:type="dxa"/>
          </w:tcPr>
          <w:p w:rsidR="00E2127B" w:rsidRDefault="00E2127B">
            <w:pPr>
              <w:pStyle w:val="ConsPlusNormal"/>
              <w:jc w:val="center"/>
            </w:pPr>
            <w:r>
              <w:t>МБ</w:t>
            </w:r>
          </w:p>
        </w:tc>
      </w:tr>
      <w:tr w:rsidR="00E2127B">
        <w:tc>
          <w:tcPr>
            <w:tcW w:w="680" w:type="dxa"/>
          </w:tcPr>
          <w:p w:rsidR="00E2127B" w:rsidRDefault="00E2127B">
            <w:pPr>
              <w:pStyle w:val="ConsPlusNormal"/>
              <w:jc w:val="right"/>
            </w:pPr>
            <w:r>
              <w:t>2.</w:t>
            </w:r>
          </w:p>
        </w:tc>
        <w:tc>
          <w:tcPr>
            <w:tcW w:w="2835" w:type="dxa"/>
          </w:tcPr>
          <w:p w:rsidR="00E2127B" w:rsidRDefault="00E2127B">
            <w:pPr>
              <w:pStyle w:val="ConsPlusNormal"/>
              <w:jc w:val="both"/>
            </w:pPr>
            <w:r>
              <w:t>Обеспечение выполнения функций муниципальными учреждениями</w:t>
            </w:r>
          </w:p>
        </w:tc>
        <w:tc>
          <w:tcPr>
            <w:tcW w:w="1984" w:type="dxa"/>
          </w:tcPr>
          <w:p w:rsidR="00E2127B" w:rsidRDefault="00E2127B">
            <w:pPr>
              <w:pStyle w:val="ConsPlusNormal"/>
              <w:jc w:val="center"/>
            </w:pPr>
          </w:p>
        </w:tc>
        <w:tc>
          <w:tcPr>
            <w:tcW w:w="1417" w:type="dxa"/>
          </w:tcPr>
          <w:p w:rsidR="00E2127B" w:rsidRDefault="00E2127B">
            <w:pPr>
              <w:pStyle w:val="ConsPlusNormal"/>
              <w:jc w:val="center"/>
            </w:pPr>
          </w:p>
        </w:tc>
        <w:tc>
          <w:tcPr>
            <w:tcW w:w="1417" w:type="dxa"/>
          </w:tcPr>
          <w:p w:rsidR="00E2127B" w:rsidRDefault="00E2127B">
            <w:pPr>
              <w:pStyle w:val="ConsPlusNormal"/>
              <w:jc w:val="right"/>
            </w:pPr>
          </w:p>
        </w:tc>
        <w:tc>
          <w:tcPr>
            <w:tcW w:w="1247" w:type="dxa"/>
          </w:tcPr>
          <w:p w:rsidR="00E2127B" w:rsidRDefault="00E2127B">
            <w:pPr>
              <w:pStyle w:val="ConsPlusNormal"/>
              <w:jc w:val="right"/>
            </w:pPr>
          </w:p>
        </w:tc>
        <w:tc>
          <w:tcPr>
            <w:tcW w:w="1247" w:type="dxa"/>
          </w:tcPr>
          <w:p w:rsidR="00E2127B" w:rsidRDefault="00E2127B">
            <w:pPr>
              <w:pStyle w:val="ConsPlusNormal"/>
              <w:jc w:val="right"/>
            </w:pPr>
          </w:p>
        </w:tc>
        <w:tc>
          <w:tcPr>
            <w:tcW w:w="1247" w:type="dxa"/>
          </w:tcPr>
          <w:p w:rsidR="00E2127B" w:rsidRDefault="00E2127B">
            <w:pPr>
              <w:pStyle w:val="ConsPlusNormal"/>
              <w:jc w:val="right"/>
            </w:pPr>
          </w:p>
        </w:tc>
        <w:tc>
          <w:tcPr>
            <w:tcW w:w="1247" w:type="dxa"/>
          </w:tcPr>
          <w:p w:rsidR="00E2127B" w:rsidRDefault="00E2127B">
            <w:pPr>
              <w:pStyle w:val="ConsPlusNormal"/>
              <w:jc w:val="right"/>
            </w:pPr>
          </w:p>
        </w:tc>
        <w:tc>
          <w:tcPr>
            <w:tcW w:w="1247" w:type="dxa"/>
          </w:tcPr>
          <w:p w:rsidR="00E2127B" w:rsidRDefault="00E2127B">
            <w:pPr>
              <w:pStyle w:val="ConsPlusNormal"/>
              <w:jc w:val="right"/>
            </w:pPr>
          </w:p>
        </w:tc>
        <w:tc>
          <w:tcPr>
            <w:tcW w:w="1701" w:type="dxa"/>
          </w:tcPr>
          <w:p w:rsidR="00E2127B" w:rsidRDefault="00E2127B">
            <w:pPr>
              <w:pStyle w:val="ConsPlusNormal"/>
              <w:jc w:val="center"/>
            </w:pPr>
          </w:p>
        </w:tc>
      </w:tr>
      <w:tr w:rsidR="00E2127B">
        <w:tc>
          <w:tcPr>
            <w:tcW w:w="680" w:type="dxa"/>
          </w:tcPr>
          <w:p w:rsidR="00E2127B" w:rsidRDefault="00E2127B">
            <w:pPr>
              <w:pStyle w:val="ConsPlusNormal"/>
              <w:jc w:val="right"/>
            </w:pPr>
            <w:r>
              <w:t>2.1.</w:t>
            </w:r>
          </w:p>
        </w:tc>
        <w:tc>
          <w:tcPr>
            <w:tcW w:w="2835" w:type="dxa"/>
          </w:tcPr>
          <w:p w:rsidR="00E2127B" w:rsidRDefault="00E2127B">
            <w:pPr>
              <w:pStyle w:val="ConsPlusNormal"/>
              <w:jc w:val="both"/>
            </w:pPr>
            <w:r>
              <w:t xml:space="preserve">Субсидии на компенсацию </w:t>
            </w:r>
            <w:r>
              <w:lastRenderedPageBreak/>
              <w:t>расходов стоимости проезда и провоза багажа к месту использования отпуска и обратно лицам, работающим в организациях, финансируемых из местного бюджета, расположенных в районах Крайнего Севера, а также при переезде при расторжении трудовых договоров</w:t>
            </w:r>
          </w:p>
        </w:tc>
        <w:tc>
          <w:tcPr>
            <w:tcW w:w="1984" w:type="dxa"/>
          </w:tcPr>
          <w:p w:rsidR="00E2127B" w:rsidRDefault="00E2127B">
            <w:pPr>
              <w:pStyle w:val="ConsPlusNormal"/>
              <w:jc w:val="center"/>
            </w:pPr>
            <w:r>
              <w:lastRenderedPageBreak/>
              <w:t>ТЦДОД</w:t>
            </w:r>
          </w:p>
          <w:p w:rsidR="00E2127B" w:rsidRDefault="00E2127B">
            <w:pPr>
              <w:pStyle w:val="ConsPlusNormal"/>
              <w:jc w:val="center"/>
            </w:pPr>
            <w:r>
              <w:lastRenderedPageBreak/>
              <w:t>СОШ Омчак</w:t>
            </w:r>
          </w:p>
          <w:p w:rsidR="00E2127B" w:rsidRDefault="00E2127B">
            <w:pPr>
              <w:pStyle w:val="ConsPlusNormal"/>
              <w:jc w:val="center"/>
            </w:pPr>
            <w:r>
              <w:t>СОШ Усть-Омчуг</w:t>
            </w:r>
          </w:p>
        </w:tc>
        <w:tc>
          <w:tcPr>
            <w:tcW w:w="1417" w:type="dxa"/>
          </w:tcPr>
          <w:p w:rsidR="00E2127B" w:rsidRDefault="00E2127B">
            <w:pPr>
              <w:pStyle w:val="ConsPlusNormal"/>
              <w:jc w:val="center"/>
            </w:pPr>
            <w:r>
              <w:lastRenderedPageBreak/>
              <w:t>2022-2026</w:t>
            </w:r>
          </w:p>
        </w:tc>
        <w:tc>
          <w:tcPr>
            <w:tcW w:w="1417" w:type="dxa"/>
          </w:tcPr>
          <w:p w:rsidR="00E2127B" w:rsidRDefault="00E2127B">
            <w:pPr>
              <w:pStyle w:val="ConsPlusNormal"/>
              <w:jc w:val="right"/>
            </w:pPr>
            <w:r>
              <w:t>10405,7</w:t>
            </w:r>
          </w:p>
        </w:tc>
        <w:tc>
          <w:tcPr>
            <w:tcW w:w="1247" w:type="dxa"/>
          </w:tcPr>
          <w:p w:rsidR="00E2127B" w:rsidRDefault="00E2127B">
            <w:pPr>
              <w:pStyle w:val="ConsPlusNormal"/>
              <w:jc w:val="right"/>
            </w:pPr>
            <w:r>
              <w:t>2 354,9</w:t>
            </w:r>
          </w:p>
        </w:tc>
        <w:tc>
          <w:tcPr>
            <w:tcW w:w="1247" w:type="dxa"/>
          </w:tcPr>
          <w:p w:rsidR="00E2127B" w:rsidRDefault="00E2127B">
            <w:pPr>
              <w:pStyle w:val="ConsPlusNormal"/>
              <w:jc w:val="right"/>
            </w:pPr>
            <w:r>
              <w:t>2645,8</w:t>
            </w:r>
          </w:p>
        </w:tc>
        <w:tc>
          <w:tcPr>
            <w:tcW w:w="1247" w:type="dxa"/>
          </w:tcPr>
          <w:p w:rsidR="00E2127B" w:rsidRDefault="00E2127B">
            <w:pPr>
              <w:pStyle w:val="ConsPlusNormal"/>
              <w:jc w:val="right"/>
            </w:pPr>
            <w:r>
              <w:t>2295,0</w:t>
            </w:r>
          </w:p>
        </w:tc>
        <w:tc>
          <w:tcPr>
            <w:tcW w:w="1247" w:type="dxa"/>
          </w:tcPr>
          <w:p w:rsidR="00E2127B" w:rsidRDefault="00E2127B">
            <w:pPr>
              <w:pStyle w:val="ConsPlusNormal"/>
              <w:jc w:val="right"/>
            </w:pPr>
            <w:r>
              <w:t>2060,0</w:t>
            </w:r>
          </w:p>
        </w:tc>
        <w:tc>
          <w:tcPr>
            <w:tcW w:w="1247" w:type="dxa"/>
          </w:tcPr>
          <w:p w:rsidR="00E2127B" w:rsidRDefault="00E2127B">
            <w:pPr>
              <w:pStyle w:val="ConsPlusNormal"/>
              <w:jc w:val="right"/>
            </w:pPr>
            <w:r>
              <w:t>1050,0</w:t>
            </w:r>
          </w:p>
        </w:tc>
        <w:tc>
          <w:tcPr>
            <w:tcW w:w="1701" w:type="dxa"/>
          </w:tcPr>
          <w:p w:rsidR="00E2127B" w:rsidRDefault="00E2127B">
            <w:pPr>
              <w:pStyle w:val="ConsPlusNormal"/>
              <w:jc w:val="center"/>
            </w:pPr>
            <w:r>
              <w:t>МБ</w:t>
            </w:r>
          </w:p>
        </w:tc>
      </w:tr>
      <w:tr w:rsidR="00E2127B">
        <w:tc>
          <w:tcPr>
            <w:tcW w:w="680" w:type="dxa"/>
          </w:tcPr>
          <w:p w:rsidR="00E2127B" w:rsidRDefault="00E2127B">
            <w:pPr>
              <w:pStyle w:val="ConsPlusNormal"/>
              <w:jc w:val="right"/>
            </w:pPr>
            <w:r>
              <w:lastRenderedPageBreak/>
              <w:t>2.2.</w:t>
            </w:r>
          </w:p>
        </w:tc>
        <w:tc>
          <w:tcPr>
            <w:tcW w:w="2835" w:type="dxa"/>
          </w:tcPr>
          <w:p w:rsidR="00E2127B" w:rsidRDefault="00E2127B">
            <w:pPr>
              <w:pStyle w:val="ConsPlusNormal"/>
              <w:jc w:val="both"/>
            </w:pPr>
            <w:r>
              <w:t>Субсидии на обеспечение функций учреждения</w:t>
            </w:r>
          </w:p>
        </w:tc>
        <w:tc>
          <w:tcPr>
            <w:tcW w:w="1984" w:type="dxa"/>
          </w:tcPr>
          <w:p w:rsidR="00E2127B" w:rsidRDefault="00E2127B">
            <w:pPr>
              <w:pStyle w:val="ConsPlusNormal"/>
              <w:jc w:val="center"/>
            </w:pPr>
            <w:r>
              <w:t>ТЦДОД</w:t>
            </w:r>
          </w:p>
          <w:p w:rsidR="00E2127B" w:rsidRDefault="00E2127B">
            <w:pPr>
              <w:pStyle w:val="ConsPlusNormal"/>
              <w:jc w:val="center"/>
            </w:pPr>
            <w:r>
              <w:t>СОШ Омчак</w:t>
            </w:r>
          </w:p>
          <w:p w:rsidR="00E2127B" w:rsidRDefault="00E2127B">
            <w:pPr>
              <w:pStyle w:val="ConsPlusNormal"/>
              <w:jc w:val="center"/>
            </w:pPr>
            <w:r>
              <w:t>СОШ Усть-Омчуг</w:t>
            </w:r>
          </w:p>
        </w:tc>
        <w:tc>
          <w:tcPr>
            <w:tcW w:w="1417" w:type="dxa"/>
          </w:tcPr>
          <w:p w:rsidR="00E2127B" w:rsidRDefault="00E2127B">
            <w:pPr>
              <w:pStyle w:val="ConsPlusNormal"/>
              <w:jc w:val="center"/>
            </w:pPr>
            <w:r>
              <w:t>2022-2026</w:t>
            </w:r>
          </w:p>
        </w:tc>
        <w:tc>
          <w:tcPr>
            <w:tcW w:w="1417" w:type="dxa"/>
          </w:tcPr>
          <w:p w:rsidR="00E2127B" w:rsidRDefault="00E2127B">
            <w:pPr>
              <w:pStyle w:val="ConsPlusNormal"/>
              <w:jc w:val="right"/>
            </w:pPr>
            <w:r>
              <w:t>373 435,0</w:t>
            </w:r>
          </w:p>
        </w:tc>
        <w:tc>
          <w:tcPr>
            <w:tcW w:w="1247" w:type="dxa"/>
          </w:tcPr>
          <w:p w:rsidR="00E2127B" w:rsidRDefault="00E2127B">
            <w:pPr>
              <w:pStyle w:val="ConsPlusNormal"/>
              <w:jc w:val="right"/>
            </w:pPr>
            <w:r>
              <w:t>73 941,1</w:t>
            </w:r>
          </w:p>
        </w:tc>
        <w:tc>
          <w:tcPr>
            <w:tcW w:w="1247" w:type="dxa"/>
          </w:tcPr>
          <w:p w:rsidR="00E2127B" w:rsidRDefault="00E2127B">
            <w:pPr>
              <w:pStyle w:val="ConsPlusNormal"/>
              <w:jc w:val="right"/>
            </w:pPr>
            <w:r>
              <w:t>70 954,7</w:t>
            </w:r>
          </w:p>
        </w:tc>
        <w:tc>
          <w:tcPr>
            <w:tcW w:w="1247" w:type="dxa"/>
          </w:tcPr>
          <w:p w:rsidR="00E2127B" w:rsidRDefault="00E2127B">
            <w:pPr>
              <w:pStyle w:val="ConsPlusNormal"/>
              <w:jc w:val="right"/>
            </w:pPr>
            <w:r>
              <w:t>76495,4</w:t>
            </w:r>
          </w:p>
        </w:tc>
        <w:tc>
          <w:tcPr>
            <w:tcW w:w="1247" w:type="dxa"/>
          </w:tcPr>
          <w:p w:rsidR="00E2127B" w:rsidRDefault="00E2127B">
            <w:pPr>
              <w:pStyle w:val="ConsPlusNormal"/>
              <w:jc w:val="right"/>
            </w:pPr>
            <w:r>
              <w:t>79596,7</w:t>
            </w:r>
          </w:p>
        </w:tc>
        <w:tc>
          <w:tcPr>
            <w:tcW w:w="1247" w:type="dxa"/>
          </w:tcPr>
          <w:p w:rsidR="00E2127B" w:rsidRDefault="00E2127B">
            <w:pPr>
              <w:pStyle w:val="ConsPlusNormal"/>
              <w:jc w:val="right"/>
            </w:pPr>
            <w:r>
              <w:t>72447,1</w:t>
            </w:r>
          </w:p>
        </w:tc>
        <w:tc>
          <w:tcPr>
            <w:tcW w:w="1701" w:type="dxa"/>
          </w:tcPr>
          <w:p w:rsidR="00E2127B" w:rsidRDefault="00E2127B">
            <w:pPr>
              <w:pStyle w:val="ConsPlusNormal"/>
              <w:jc w:val="center"/>
            </w:pPr>
            <w:r>
              <w:t>МБ</w:t>
            </w:r>
          </w:p>
        </w:tc>
      </w:tr>
      <w:tr w:rsidR="00E2127B">
        <w:tc>
          <w:tcPr>
            <w:tcW w:w="680" w:type="dxa"/>
          </w:tcPr>
          <w:p w:rsidR="00E2127B" w:rsidRDefault="00E2127B">
            <w:pPr>
              <w:pStyle w:val="ConsPlusNormal"/>
              <w:jc w:val="right"/>
            </w:pPr>
            <w:r>
              <w:t>2.3.</w:t>
            </w:r>
          </w:p>
        </w:tc>
        <w:tc>
          <w:tcPr>
            <w:tcW w:w="2835" w:type="dxa"/>
          </w:tcPr>
          <w:p w:rsidR="00E2127B" w:rsidRDefault="00E2127B">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84" w:type="dxa"/>
          </w:tcPr>
          <w:p w:rsidR="00E2127B" w:rsidRDefault="00E2127B">
            <w:pPr>
              <w:pStyle w:val="ConsPlusNormal"/>
              <w:jc w:val="center"/>
            </w:pPr>
            <w:r>
              <w:t>СОШ Омчак</w:t>
            </w:r>
          </w:p>
          <w:p w:rsidR="00E2127B" w:rsidRDefault="00E2127B">
            <w:pPr>
              <w:pStyle w:val="ConsPlusNormal"/>
              <w:jc w:val="center"/>
            </w:pPr>
            <w:r>
              <w:t>СОШ Усть-Омчуг</w:t>
            </w:r>
          </w:p>
        </w:tc>
        <w:tc>
          <w:tcPr>
            <w:tcW w:w="1417" w:type="dxa"/>
          </w:tcPr>
          <w:p w:rsidR="00E2127B" w:rsidRDefault="00E2127B">
            <w:pPr>
              <w:pStyle w:val="ConsPlusNormal"/>
              <w:jc w:val="center"/>
            </w:pPr>
            <w:r>
              <w:t>2022-2026</w:t>
            </w:r>
          </w:p>
        </w:tc>
        <w:tc>
          <w:tcPr>
            <w:tcW w:w="1417" w:type="dxa"/>
          </w:tcPr>
          <w:p w:rsidR="00E2127B" w:rsidRDefault="00E2127B">
            <w:pPr>
              <w:pStyle w:val="ConsPlusNormal"/>
              <w:jc w:val="right"/>
            </w:pPr>
            <w:r>
              <w:t>21 125,0</w:t>
            </w:r>
          </w:p>
        </w:tc>
        <w:tc>
          <w:tcPr>
            <w:tcW w:w="1247" w:type="dxa"/>
          </w:tcPr>
          <w:p w:rsidR="00E2127B" w:rsidRDefault="00E2127B">
            <w:pPr>
              <w:pStyle w:val="ConsPlusNormal"/>
              <w:jc w:val="right"/>
            </w:pPr>
            <w:r>
              <w:t>4296,6</w:t>
            </w:r>
          </w:p>
        </w:tc>
        <w:tc>
          <w:tcPr>
            <w:tcW w:w="1247" w:type="dxa"/>
          </w:tcPr>
          <w:p w:rsidR="00E2127B" w:rsidRDefault="00E2127B">
            <w:pPr>
              <w:pStyle w:val="ConsPlusNormal"/>
              <w:jc w:val="right"/>
            </w:pPr>
            <w:r>
              <w:t>3938,6</w:t>
            </w:r>
          </w:p>
        </w:tc>
        <w:tc>
          <w:tcPr>
            <w:tcW w:w="1247" w:type="dxa"/>
          </w:tcPr>
          <w:p w:rsidR="00E2127B" w:rsidRDefault="00E2127B">
            <w:pPr>
              <w:pStyle w:val="ConsPlusNormal"/>
              <w:jc w:val="right"/>
            </w:pPr>
            <w:r>
              <w:t>4296,6</w:t>
            </w:r>
          </w:p>
        </w:tc>
        <w:tc>
          <w:tcPr>
            <w:tcW w:w="1247" w:type="dxa"/>
          </w:tcPr>
          <w:p w:rsidR="00E2127B" w:rsidRDefault="00E2127B">
            <w:pPr>
              <w:pStyle w:val="ConsPlusNormal"/>
              <w:jc w:val="right"/>
            </w:pPr>
            <w:r>
              <w:t>4296,6</w:t>
            </w:r>
          </w:p>
        </w:tc>
        <w:tc>
          <w:tcPr>
            <w:tcW w:w="1247" w:type="dxa"/>
          </w:tcPr>
          <w:p w:rsidR="00E2127B" w:rsidRDefault="00E2127B">
            <w:pPr>
              <w:pStyle w:val="ConsPlusNormal"/>
              <w:jc w:val="right"/>
            </w:pPr>
            <w:r>
              <w:t>4296,6</w:t>
            </w:r>
          </w:p>
        </w:tc>
        <w:tc>
          <w:tcPr>
            <w:tcW w:w="1701" w:type="dxa"/>
          </w:tcPr>
          <w:p w:rsidR="00E2127B" w:rsidRDefault="00E2127B">
            <w:pPr>
              <w:pStyle w:val="ConsPlusNormal"/>
              <w:jc w:val="center"/>
            </w:pPr>
            <w:r>
              <w:t>ФБ</w:t>
            </w:r>
          </w:p>
        </w:tc>
      </w:tr>
      <w:tr w:rsidR="00E2127B">
        <w:tc>
          <w:tcPr>
            <w:tcW w:w="680" w:type="dxa"/>
            <w:vMerge w:val="restart"/>
          </w:tcPr>
          <w:p w:rsidR="00E2127B" w:rsidRDefault="00E2127B">
            <w:pPr>
              <w:pStyle w:val="ConsPlusNormal"/>
              <w:jc w:val="right"/>
            </w:pPr>
            <w:r>
              <w:t>2.4</w:t>
            </w:r>
          </w:p>
        </w:tc>
        <w:tc>
          <w:tcPr>
            <w:tcW w:w="2835" w:type="dxa"/>
            <w:vMerge w:val="restart"/>
          </w:tcPr>
          <w:p w:rsidR="00E2127B" w:rsidRDefault="00E2127B">
            <w:pPr>
              <w:pStyle w:val="ConsPlusNormal"/>
              <w:jc w:val="both"/>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4" w:type="dxa"/>
            <w:vMerge w:val="restart"/>
          </w:tcPr>
          <w:p w:rsidR="00E2127B" w:rsidRDefault="00E2127B">
            <w:pPr>
              <w:pStyle w:val="ConsPlusNormal"/>
              <w:jc w:val="center"/>
            </w:pPr>
            <w:r>
              <w:t>СОШ Омчак</w:t>
            </w:r>
          </w:p>
          <w:p w:rsidR="00E2127B" w:rsidRDefault="00E2127B">
            <w:pPr>
              <w:pStyle w:val="ConsPlusNormal"/>
              <w:jc w:val="center"/>
            </w:pPr>
            <w:r>
              <w:t>СОШ Усть-Омчуг</w:t>
            </w:r>
          </w:p>
        </w:tc>
        <w:tc>
          <w:tcPr>
            <w:tcW w:w="1417" w:type="dxa"/>
            <w:vMerge w:val="restart"/>
          </w:tcPr>
          <w:p w:rsidR="00E2127B" w:rsidRDefault="00E2127B">
            <w:pPr>
              <w:pStyle w:val="ConsPlusNormal"/>
              <w:jc w:val="center"/>
            </w:pPr>
            <w:r>
              <w:t>2023-2026</w:t>
            </w:r>
          </w:p>
        </w:tc>
        <w:tc>
          <w:tcPr>
            <w:tcW w:w="1417" w:type="dxa"/>
            <w:vMerge w:val="restart"/>
          </w:tcPr>
          <w:p w:rsidR="00E2127B" w:rsidRDefault="00E2127B">
            <w:pPr>
              <w:pStyle w:val="ConsPlusNormal"/>
              <w:jc w:val="right"/>
            </w:pPr>
            <w:r>
              <w:t>2 631,9</w:t>
            </w:r>
          </w:p>
        </w:tc>
        <w:tc>
          <w:tcPr>
            <w:tcW w:w="1247" w:type="dxa"/>
            <w:vMerge w:val="restart"/>
          </w:tcPr>
          <w:p w:rsidR="00E2127B" w:rsidRDefault="00E2127B">
            <w:pPr>
              <w:pStyle w:val="ConsPlusNormal"/>
              <w:jc w:val="right"/>
            </w:pPr>
            <w:r>
              <w:t>0</w:t>
            </w:r>
          </w:p>
        </w:tc>
        <w:tc>
          <w:tcPr>
            <w:tcW w:w="1247" w:type="dxa"/>
          </w:tcPr>
          <w:p w:rsidR="00E2127B" w:rsidRDefault="00E2127B">
            <w:pPr>
              <w:pStyle w:val="ConsPlusNormal"/>
              <w:jc w:val="right"/>
            </w:pPr>
            <w:r>
              <w:t>257,9</w:t>
            </w:r>
          </w:p>
        </w:tc>
        <w:tc>
          <w:tcPr>
            <w:tcW w:w="1247" w:type="dxa"/>
          </w:tcPr>
          <w:p w:rsidR="00E2127B" w:rsidRDefault="00E2127B">
            <w:pPr>
              <w:pStyle w:val="ConsPlusNormal"/>
              <w:jc w:val="right"/>
            </w:pPr>
            <w:r>
              <w:t>773,9</w:t>
            </w:r>
          </w:p>
        </w:tc>
        <w:tc>
          <w:tcPr>
            <w:tcW w:w="1247" w:type="dxa"/>
          </w:tcPr>
          <w:p w:rsidR="00E2127B" w:rsidRDefault="00E2127B">
            <w:pPr>
              <w:pStyle w:val="ConsPlusNormal"/>
              <w:jc w:val="right"/>
            </w:pPr>
            <w:r>
              <w:t>773,9</w:t>
            </w:r>
          </w:p>
        </w:tc>
        <w:tc>
          <w:tcPr>
            <w:tcW w:w="1247" w:type="dxa"/>
          </w:tcPr>
          <w:p w:rsidR="00E2127B" w:rsidRDefault="00E2127B">
            <w:pPr>
              <w:pStyle w:val="ConsPlusNormal"/>
              <w:jc w:val="right"/>
            </w:pPr>
            <w:r>
              <w:t>773,8</w:t>
            </w:r>
          </w:p>
        </w:tc>
        <w:tc>
          <w:tcPr>
            <w:tcW w:w="1701" w:type="dxa"/>
          </w:tcPr>
          <w:p w:rsidR="00E2127B" w:rsidRDefault="00E2127B">
            <w:pPr>
              <w:pStyle w:val="ConsPlusNormal"/>
              <w:jc w:val="center"/>
            </w:pPr>
            <w:r>
              <w:t>ФБ</w:t>
            </w:r>
          </w:p>
        </w:tc>
      </w:tr>
      <w:tr w:rsidR="00E2127B">
        <w:tc>
          <w:tcPr>
            <w:tcW w:w="680" w:type="dxa"/>
            <w:vMerge/>
          </w:tcPr>
          <w:p w:rsidR="00E2127B" w:rsidRDefault="00E2127B">
            <w:pPr>
              <w:pStyle w:val="ConsPlusNormal"/>
            </w:pPr>
          </w:p>
        </w:tc>
        <w:tc>
          <w:tcPr>
            <w:tcW w:w="2835" w:type="dxa"/>
            <w:vMerge/>
          </w:tcPr>
          <w:p w:rsidR="00E2127B" w:rsidRDefault="00E2127B">
            <w:pPr>
              <w:pStyle w:val="ConsPlusNormal"/>
            </w:pPr>
          </w:p>
        </w:tc>
        <w:tc>
          <w:tcPr>
            <w:tcW w:w="1984" w:type="dxa"/>
            <w:vMerge/>
          </w:tcPr>
          <w:p w:rsidR="00E2127B" w:rsidRDefault="00E2127B">
            <w:pPr>
              <w:pStyle w:val="ConsPlusNormal"/>
            </w:pPr>
          </w:p>
        </w:tc>
        <w:tc>
          <w:tcPr>
            <w:tcW w:w="1417" w:type="dxa"/>
            <w:vMerge/>
          </w:tcPr>
          <w:p w:rsidR="00E2127B" w:rsidRDefault="00E2127B">
            <w:pPr>
              <w:pStyle w:val="ConsPlusNormal"/>
            </w:pPr>
          </w:p>
        </w:tc>
        <w:tc>
          <w:tcPr>
            <w:tcW w:w="1417" w:type="dxa"/>
            <w:vMerge/>
          </w:tcPr>
          <w:p w:rsidR="00E2127B" w:rsidRDefault="00E2127B">
            <w:pPr>
              <w:pStyle w:val="ConsPlusNormal"/>
            </w:pPr>
          </w:p>
        </w:tc>
        <w:tc>
          <w:tcPr>
            <w:tcW w:w="1247" w:type="dxa"/>
            <w:vMerge/>
          </w:tcPr>
          <w:p w:rsidR="00E2127B" w:rsidRDefault="00E2127B">
            <w:pPr>
              <w:pStyle w:val="ConsPlusNormal"/>
            </w:pPr>
          </w:p>
        </w:tc>
        <w:tc>
          <w:tcPr>
            <w:tcW w:w="1247" w:type="dxa"/>
          </w:tcPr>
          <w:p w:rsidR="00E2127B" w:rsidRDefault="00E2127B">
            <w:pPr>
              <w:pStyle w:val="ConsPlusNormal"/>
              <w:jc w:val="right"/>
            </w:pPr>
            <w:r>
              <w:t>5,3</w:t>
            </w:r>
          </w:p>
        </w:tc>
        <w:tc>
          <w:tcPr>
            <w:tcW w:w="1247" w:type="dxa"/>
          </w:tcPr>
          <w:p w:rsidR="00E2127B" w:rsidRDefault="00E2127B">
            <w:pPr>
              <w:pStyle w:val="ConsPlusNormal"/>
              <w:jc w:val="right"/>
            </w:pPr>
            <w:r>
              <w:t>15,7</w:t>
            </w:r>
          </w:p>
        </w:tc>
        <w:tc>
          <w:tcPr>
            <w:tcW w:w="1247" w:type="dxa"/>
          </w:tcPr>
          <w:p w:rsidR="00E2127B" w:rsidRDefault="00E2127B">
            <w:pPr>
              <w:pStyle w:val="ConsPlusNormal"/>
              <w:jc w:val="right"/>
            </w:pPr>
            <w:r>
              <w:t>15,6</w:t>
            </w:r>
          </w:p>
        </w:tc>
        <w:tc>
          <w:tcPr>
            <w:tcW w:w="1247" w:type="dxa"/>
          </w:tcPr>
          <w:p w:rsidR="00E2127B" w:rsidRDefault="00E2127B">
            <w:pPr>
              <w:pStyle w:val="ConsPlusNormal"/>
              <w:jc w:val="right"/>
            </w:pPr>
            <w:r>
              <w:t>15,8</w:t>
            </w:r>
          </w:p>
        </w:tc>
        <w:tc>
          <w:tcPr>
            <w:tcW w:w="1701" w:type="dxa"/>
          </w:tcPr>
          <w:p w:rsidR="00E2127B" w:rsidRDefault="00E2127B">
            <w:pPr>
              <w:pStyle w:val="ConsPlusNormal"/>
              <w:jc w:val="center"/>
            </w:pPr>
            <w:r>
              <w:t>ОБ</w:t>
            </w:r>
          </w:p>
        </w:tc>
      </w:tr>
      <w:tr w:rsidR="00E2127B">
        <w:tc>
          <w:tcPr>
            <w:tcW w:w="680" w:type="dxa"/>
          </w:tcPr>
          <w:p w:rsidR="00E2127B" w:rsidRDefault="00E2127B">
            <w:pPr>
              <w:pStyle w:val="ConsPlusNormal"/>
              <w:jc w:val="right"/>
            </w:pPr>
            <w:r>
              <w:lastRenderedPageBreak/>
              <w:t>2.5.</w:t>
            </w:r>
          </w:p>
        </w:tc>
        <w:tc>
          <w:tcPr>
            <w:tcW w:w="2835" w:type="dxa"/>
          </w:tcPr>
          <w:p w:rsidR="00E2127B" w:rsidRDefault="00E2127B">
            <w:pPr>
              <w:pStyle w:val="ConsPlusNormal"/>
              <w:jc w:val="both"/>
            </w:pPr>
            <w:r>
              <w:t>Субвенции на возмещение расходов на предоставление мер социальной поддержки по оплате жилых помещений и коммунальных услуг отдельных категорий граждан, проживающих на территории Магаданской области (</w:t>
            </w:r>
            <w:hyperlink r:id="rId24">
              <w:r>
                <w:rPr>
                  <w:color w:val="0000FF"/>
                </w:rPr>
                <w:t>Закон</w:t>
              </w:r>
            </w:hyperlink>
            <w:r>
              <w:t xml:space="preserve"> Магаданской области от 28 декабря 2004 года 528-ОЗ)</w:t>
            </w:r>
          </w:p>
        </w:tc>
        <w:tc>
          <w:tcPr>
            <w:tcW w:w="1984" w:type="dxa"/>
          </w:tcPr>
          <w:p w:rsidR="00E2127B" w:rsidRDefault="00E2127B">
            <w:pPr>
              <w:pStyle w:val="ConsPlusNormal"/>
              <w:jc w:val="center"/>
            </w:pPr>
            <w:r>
              <w:t>ТЦДОД</w:t>
            </w:r>
          </w:p>
          <w:p w:rsidR="00E2127B" w:rsidRDefault="00E2127B">
            <w:pPr>
              <w:pStyle w:val="ConsPlusNormal"/>
              <w:jc w:val="center"/>
            </w:pPr>
            <w:r>
              <w:t>СОШ Омчак</w:t>
            </w:r>
          </w:p>
          <w:p w:rsidR="00E2127B" w:rsidRDefault="00E2127B">
            <w:pPr>
              <w:pStyle w:val="ConsPlusNormal"/>
              <w:jc w:val="center"/>
            </w:pPr>
            <w:r>
              <w:t>СОШ Усть-Омчуг</w:t>
            </w:r>
          </w:p>
        </w:tc>
        <w:tc>
          <w:tcPr>
            <w:tcW w:w="1417" w:type="dxa"/>
          </w:tcPr>
          <w:p w:rsidR="00E2127B" w:rsidRDefault="00E2127B">
            <w:pPr>
              <w:pStyle w:val="ConsPlusNormal"/>
              <w:jc w:val="center"/>
            </w:pPr>
            <w:r>
              <w:t>2022-2026</w:t>
            </w:r>
          </w:p>
        </w:tc>
        <w:tc>
          <w:tcPr>
            <w:tcW w:w="1417" w:type="dxa"/>
          </w:tcPr>
          <w:p w:rsidR="00E2127B" w:rsidRDefault="00E2127B">
            <w:pPr>
              <w:pStyle w:val="ConsPlusNormal"/>
              <w:jc w:val="right"/>
            </w:pPr>
            <w:r>
              <w:t>4269,2</w:t>
            </w:r>
          </w:p>
        </w:tc>
        <w:tc>
          <w:tcPr>
            <w:tcW w:w="1247" w:type="dxa"/>
          </w:tcPr>
          <w:p w:rsidR="00E2127B" w:rsidRDefault="00E2127B">
            <w:pPr>
              <w:pStyle w:val="ConsPlusNormal"/>
              <w:jc w:val="right"/>
            </w:pPr>
            <w:r>
              <w:t>4269,2</w:t>
            </w:r>
          </w:p>
        </w:tc>
        <w:tc>
          <w:tcPr>
            <w:tcW w:w="1247" w:type="dxa"/>
          </w:tcPr>
          <w:p w:rsidR="00E2127B" w:rsidRDefault="00E2127B">
            <w:pPr>
              <w:pStyle w:val="ConsPlusNormal"/>
              <w:jc w:val="right"/>
            </w:pPr>
            <w:r>
              <w:t>0</w:t>
            </w:r>
          </w:p>
        </w:tc>
        <w:tc>
          <w:tcPr>
            <w:tcW w:w="1247" w:type="dxa"/>
          </w:tcPr>
          <w:p w:rsidR="00E2127B" w:rsidRDefault="00E2127B">
            <w:pPr>
              <w:pStyle w:val="ConsPlusNormal"/>
              <w:jc w:val="right"/>
            </w:pPr>
            <w:r>
              <w:t>0</w:t>
            </w:r>
          </w:p>
        </w:tc>
        <w:tc>
          <w:tcPr>
            <w:tcW w:w="1247" w:type="dxa"/>
          </w:tcPr>
          <w:p w:rsidR="00E2127B" w:rsidRDefault="00E2127B">
            <w:pPr>
              <w:pStyle w:val="ConsPlusNormal"/>
              <w:jc w:val="right"/>
            </w:pPr>
            <w:r>
              <w:t>0</w:t>
            </w:r>
          </w:p>
        </w:tc>
        <w:tc>
          <w:tcPr>
            <w:tcW w:w="1247" w:type="dxa"/>
          </w:tcPr>
          <w:p w:rsidR="00E2127B" w:rsidRDefault="00E2127B">
            <w:pPr>
              <w:pStyle w:val="ConsPlusNormal"/>
              <w:jc w:val="right"/>
            </w:pPr>
            <w:r>
              <w:t>0</w:t>
            </w:r>
          </w:p>
        </w:tc>
        <w:tc>
          <w:tcPr>
            <w:tcW w:w="1701" w:type="dxa"/>
          </w:tcPr>
          <w:p w:rsidR="00E2127B" w:rsidRDefault="00E2127B">
            <w:pPr>
              <w:pStyle w:val="ConsPlusNormal"/>
              <w:jc w:val="center"/>
            </w:pPr>
            <w:r>
              <w:t>ОБ</w:t>
            </w:r>
          </w:p>
        </w:tc>
      </w:tr>
      <w:tr w:rsidR="00E2127B">
        <w:tc>
          <w:tcPr>
            <w:tcW w:w="680" w:type="dxa"/>
          </w:tcPr>
          <w:p w:rsidR="00E2127B" w:rsidRDefault="00E2127B">
            <w:pPr>
              <w:pStyle w:val="ConsPlusNormal"/>
              <w:jc w:val="right"/>
            </w:pPr>
            <w:r>
              <w:t>2.6.</w:t>
            </w:r>
          </w:p>
        </w:tc>
        <w:tc>
          <w:tcPr>
            <w:tcW w:w="2835" w:type="dxa"/>
          </w:tcPr>
          <w:p w:rsidR="00E2127B" w:rsidRDefault="00E2127B">
            <w:pPr>
              <w:pStyle w:val="ConsPlusNormal"/>
              <w:jc w:val="both"/>
            </w:pPr>
            <w:r>
              <w:t>Субвенции на обеспечение ежемесячного денежного вознаграждения за классное руководство</w:t>
            </w:r>
          </w:p>
        </w:tc>
        <w:tc>
          <w:tcPr>
            <w:tcW w:w="1984" w:type="dxa"/>
          </w:tcPr>
          <w:p w:rsidR="00E2127B" w:rsidRDefault="00E2127B">
            <w:pPr>
              <w:pStyle w:val="ConsPlusNormal"/>
              <w:jc w:val="center"/>
            </w:pPr>
            <w:r>
              <w:t>СОШ Омчак</w:t>
            </w:r>
          </w:p>
          <w:p w:rsidR="00E2127B" w:rsidRDefault="00E2127B">
            <w:pPr>
              <w:pStyle w:val="ConsPlusNormal"/>
              <w:jc w:val="center"/>
            </w:pPr>
            <w:r>
              <w:t>СОШ Усть-Омчуг</w:t>
            </w:r>
          </w:p>
        </w:tc>
        <w:tc>
          <w:tcPr>
            <w:tcW w:w="1417" w:type="dxa"/>
          </w:tcPr>
          <w:p w:rsidR="00E2127B" w:rsidRDefault="00E2127B">
            <w:pPr>
              <w:pStyle w:val="ConsPlusNormal"/>
              <w:jc w:val="center"/>
            </w:pPr>
            <w:r>
              <w:t>2022-2026</w:t>
            </w:r>
          </w:p>
        </w:tc>
        <w:tc>
          <w:tcPr>
            <w:tcW w:w="1417" w:type="dxa"/>
          </w:tcPr>
          <w:p w:rsidR="00E2127B" w:rsidRDefault="00E2127B">
            <w:pPr>
              <w:pStyle w:val="ConsPlusNormal"/>
              <w:jc w:val="right"/>
            </w:pPr>
            <w:r>
              <w:t>652,7</w:t>
            </w:r>
          </w:p>
        </w:tc>
        <w:tc>
          <w:tcPr>
            <w:tcW w:w="1247" w:type="dxa"/>
          </w:tcPr>
          <w:p w:rsidR="00E2127B" w:rsidRDefault="00E2127B">
            <w:pPr>
              <w:pStyle w:val="ConsPlusNormal"/>
              <w:jc w:val="right"/>
            </w:pPr>
            <w:r>
              <w:t>652,7</w:t>
            </w:r>
          </w:p>
        </w:tc>
        <w:tc>
          <w:tcPr>
            <w:tcW w:w="1247" w:type="dxa"/>
          </w:tcPr>
          <w:p w:rsidR="00E2127B" w:rsidRDefault="00E2127B">
            <w:pPr>
              <w:pStyle w:val="ConsPlusNormal"/>
              <w:jc w:val="right"/>
            </w:pPr>
            <w:r>
              <w:t>0</w:t>
            </w:r>
          </w:p>
        </w:tc>
        <w:tc>
          <w:tcPr>
            <w:tcW w:w="1247" w:type="dxa"/>
          </w:tcPr>
          <w:p w:rsidR="00E2127B" w:rsidRDefault="00E2127B">
            <w:pPr>
              <w:pStyle w:val="ConsPlusNormal"/>
              <w:jc w:val="right"/>
            </w:pPr>
            <w:r>
              <w:t>0</w:t>
            </w:r>
          </w:p>
        </w:tc>
        <w:tc>
          <w:tcPr>
            <w:tcW w:w="1247" w:type="dxa"/>
          </w:tcPr>
          <w:p w:rsidR="00E2127B" w:rsidRDefault="00E2127B">
            <w:pPr>
              <w:pStyle w:val="ConsPlusNormal"/>
              <w:jc w:val="right"/>
            </w:pPr>
            <w:r>
              <w:t>0</w:t>
            </w:r>
          </w:p>
        </w:tc>
        <w:tc>
          <w:tcPr>
            <w:tcW w:w="1247" w:type="dxa"/>
          </w:tcPr>
          <w:p w:rsidR="00E2127B" w:rsidRDefault="00E2127B">
            <w:pPr>
              <w:pStyle w:val="ConsPlusNormal"/>
              <w:jc w:val="right"/>
            </w:pPr>
            <w:r>
              <w:t>0</w:t>
            </w:r>
          </w:p>
        </w:tc>
        <w:tc>
          <w:tcPr>
            <w:tcW w:w="1701" w:type="dxa"/>
          </w:tcPr>
          <w:p w:rsidR="00E2127B" w:rsidRDefault="00E2127B">
            <w:pPr>
              <w:pStyle w:val="ConsPlusNormal"/>
              <w:jc w:val="center"/>
            </w:pPr>
            <w:r>
              <w:t>ОБ</w:t>
            </w:r>
          </w:p>
        </w:tc>
      </w:tr>
      <w:tr w:rsidR="00E2127B">
        <w:tc>
          <w:tcPr>
            <w:tcW w:w="680" w:type="dxa"/>
          </w:tcPr>
          <w:p w:rsidR="00E2127B" w:rsidRDefault="00E2127B">
            <w:pPr>
              <w:pStyle w:val="ConsPlusNormal"/>
              <w:jc w:val="right"/>
            </w:pPr>
            <w:r>
              <w:t>2.7.</w:t>
            </w:r>
          </w:p>
        </w:tc>
        <w:tc>
          <w:tcPr>
            <w:tcW w:w="2835" w:type="dxa"/>
          </w:tcPr>
          <w:p w:rsidR="00E2127B" w:rsidRDefault="00E2127B">
            <w:pPr>
              <w:pStyle w:val="ConsPlusNormal"/>
              <w:jc w:val="both"/>
            </w:pPr>
            <w:r>
              <w:t>Субвенции на осуществление государственных полномочий по обеспечению отдельных категорий граждан жилыми помещениями</w:t>
            </w:r>
          </w:p>
        </w:tc>
        <w:tc>
          <w:tcPr>
            <w:tcW w:w="1984" w:type="dxa"/>
          </w:tcPr>
          <w:p w:rsidR="00E2127B" w:rsidRDefault="00E2127B">
            <w:pPr>
              <w:pStyle w:val="ConsPlusNormal"/>
              <w:jc w:val="center"/>
            </w:pPr>
            <w:r>
              <w:t>Управление</w:t>
            </w:r>
          </w:p>
        </w:tc>
        <w:tc>
          <w:tcPr>
            <w:tcW w:w="1417" w:type="dxa"/>
          </w:tcPr>
          <w:p w:rsidR="00E2127B" w:rsidRDefault="00E2127B">
            <w:pPr>
              <w:pStyle w:val="ConsPlusNormal"/>
              <w:jc w:val="center"/>
            </w:pPr>
            <w:r>
              <w:t>2022-2026</w:t>
            </w:r>
          </w:p>
        </w:tc>
        <w:tc>
          <w:tcPr>
            <w:tcW w:w="1417" w:type="dxa"/>
          </w:tcPr>
          <w:p w:rsidR="00E2127B" w:rsidRDefault="00E2127B">
            <w:pPr>
              <w:pStyle w:val="ConsPlusNormal"/>
              <w:jc w:val="right"/>
            </w:pPr>
            <w:r>
              <w:t>170,6</w:t>
            </w:r>
          </w:p>
        </w:tc>
        <w:tc>
          <w:tcPr>
            <w:tcW w:w="1247" w:type="dxa"/>
          </w:tcPr>
          <w:p w:rsidR="00E2127B" w:rsidRDefault="00E2127B">
            <w:pPr>
              <w:pStyle w:val="ConsPlusNormal"/>
              <w:jc w:val="right"/>
            </w:pPr>
            <w:r>
              <w:t>33,3</w:t>
            </w:r>
          </w:p>
        </w:tc>
        <w:tc>
          <w:tcPr>
            <w:tcW w:w="1247" w:type="dxa"/>
          </w:tcPr>
          <w:p w:rsidR="00E2127B" w:rsidRDefault="00E2127B">
            <w:pPr>
              <w:pStyle w:val="ConsPlusNormal"/>
              <w:jc w:val="right"/>
            </w:pPr>
            <w:r>
              <w:t>33,3</w:t>
            </w:r>
          </w:p>
        </w:tc>
        <w:tc>
          <w:tcPr>
            <w:tcW w:w="1247" w:type="dxa"/>
          </w:tcPr>
          <w:p w:rsidR="00E2127B" w:rsidRDefault="00E2127B">
            <w:pPr>
              <w:pStyle w:val="ConsPlusNormal"/>
              <w:jc w:val="right"/>
            </w:pPr>
            <w:r>
              <w:t>33,3</w:t>
            </w:r>
          </w:p>
        </w:tc>
        <w:tc>
          <w:tcPr>
            <w:tcW w:w="1247" w:type="dxa"/>
          </w:tcPr>
          <w:p w:rsidR="00E2127B" w:rsidRDefault="00E2127B">
            <w:pPr>
              <w:pStyle w:val="ConsPlusNormal"/>
              <w:jc w:val="right"/>
            </w:pPr>
            <w:r>
              <w:t>34,6</w:t>
            </w:r>
          </w:p>
        </w:tc>
        <w:tc>
          <w:tcPr>
            <w:tcW w:w="1247" w:type="dxa"/>
          </w:tcPr>
          <w:p w:rsidR="00E2127B" w:rsidRDefault="00E2127B">
            <w:pPr>
              <w:pStyle w:val="ConsPlusNormal"/>
              <w:jc w:val="right"/>
            </w:pPr>
            <w:r>
              <w:t>36,1</w:t>
            </w:r>
          </w:p>
        </w:tc>
        <w:tc>
          <w:tcPr>
            <w:tcW w:w="1701" w:type="dxa"/>
          </w:tcPr>
          <w:p w:rsidR="00E2127B" w:rsidRDefault="00E2127B">
            <w:pPr>
              <w:pStyle w:val="ConsPlusNormal"/>
              <w:jc w:val="center"/>
            </w:pPr>
            <w:r>
              <w:t>ОБ</w:t>
            </w:r>
          </w:p>
        </w:tc>
      </w:tr>
      <w:tr w:rsidR="00E2127B">
        <w:tc>
          <w:tcPr>
            <w:tcW w:w="680" w:type="dxa"/>
          </w:tcPr>
          <w:p w:rsidR="00E2127B" w:rsidRDefault="00E2127B">
            <w:pPr>
              <w:pStyle w:val="ConsPlusNormal"/>
              <w:jc w:val="right"/>
            </w:pPr>
            <w:r>
              <w:t>2.8.</w:t>
            </w:r>
          </w:p>
        </w:tc>
        <w:tc>
          <w:tcPr>
            <w:tcW w:w="2835" w:type="dxa"/>
          </w:tcPr>
          <w:p w:rsidR="00E2127B" w:rsidRDefault="00E2127B">
            <w:pPr>
              <w:pStyle w:val="ConsPlusNormal"/>
              <w:jc w:val="both"/>
            </w:pPr>
            <w:r>
              <w:t>Единая субвенция (заработная плата, социальное обеспечение, расходы на материальное обеспечение образовательного процесса)</w:t>
            </w:r>
          </w:p>
        </w:tc>
        <w:tc>
          <w:tcPr>
            <w:tcW w:w="1984" w:type="dxa"/>
          </w:tcPr>
          <w:p w:rsidR="00E2127B" w:rsidRDefault="00E2127B">
            <w:pPr>
              <w:pStyle w:val="ConsPlusNormal"/>
              <w:jc w:val="center"/>
            </w:pPr>
            <w:r>
              <w:t>ТЦДОД</w:t>
            </w:r>
          </w:p>
          <w:p w:rsidR="00E2127B" w:rsidRDefault="00E2127B">
            <w:pPr>
              <w:pStyle w:val="ConsPlusNormal"/>
              <w:jc w:val="center"/>
            </w:pPr>
            <w:r>
              <w:t>СОШ Омчак</w:t>
            </w:r>
          </w:p>
          <w:p w:rsidR="00E2127B" w:rsidRDefault="00E2127B">
            <w:pPr>
              <w:pStyle w:val="ConsPlusNormal"/>
              <w:jc w:val="center"/>
            </w:pPr>
            <w:r>
              <w:t>СОШ Усть-Омчуг</w:t>
            </w:r>
          </w:p>
        </w:tc>
        <w:tc>
          <w:tcPr>
            <w:tcW w:w="1417" w:type="dxa"/>
          </w:tcPr>
          <w:p w:rsidR="00E2127B" w:rsidRDefault="00E2127B">
            <w:pPr>
              <w:pStyle w:val="ConsPlusNormal"/>
              <w:jc w:val="center"/>
            </w:pPr>
            <w:r>
              <w:t>2022-2026</w:t>
            </w:r>
          </w:p>
        </w:tc>
        <w:tc>
          <w:tcPr>
            <w:tcW w:w="1417" w:type="dxa"/>
          </w:tcPr>
          <w:p w:rsidR="00E2127B" w:rsidRDefault="00E2127B">
            <w:pPr>
              <w:pStyle w:val="ConsPlusNormal"/>
              <w:jc w:val="right"/>
            </w:pPr>
            <w:r>
              <w:t>602 899,7</w:t>
            </w:r>
          </w:p>
        </w:tc>
        <w:tc>
          <w:tcPr>
            <w:tcW w:w="1247" w:type="dxa"/>
          </w:tcPr>
          <w:p w:rsidR="00E2127B" w:rsidRDefault="00E2127B">
            <w:pPr>
              <w:pStyle w:val="ConsPlusNormal"/>
              <w:jc w:val="right"/>
            </w:pPr>
            <w:r>
              <w:t>103731,2</w:t>
            </w:r>
          </w:p>
        </w:tc>
        <w:tc>
          <w:tcPr>
            <w:tcW w:w="1247" w:type="dxa"/>
          </w:tcPr>
          <w:p w:rsidR="00E2127B" w:rsidRDefault="00E2127B">
            <w:pPr>
              <w:pStyle w:val="ConsPlusNormal"/>
              <w:jc w:val="right"/>
            </w:pPr>
            <w:r>
              <w:t>117935,1</w:t>
            </w:r>
          </w:p>
        </w:tc>
        <w:tc>
          <w:tcPr>
            <w:tcW w:w="1247" w:type="dxa"/>
          </w:tcPr>
          <w:p w:rsidR="00E2127B" w:rsidRDefault="00E2127B">
            <w:pPr>
              <w:pStyle w:val="ConsPlusNormal"/>
              <w:jc w:val="right"/>
            </w:pPr>
            <w:r>
              <w:t>123 251,9</w:t>
            </w:r>
          </w:p>
        </w:tc>
        <w:tc>
          <w:tcPr>
            <w:tcW w:w="1247" w:type="dxa"/>
          </w:tcPr>
          <w:p w:rsidR="00E2127B" w:rsidRDefault="00E2127B">
            <w:pPr>
              <w:pStyle w:val="ConsPlusNormal"/>
              <w:jc w:val="right"/>
            </w:pPr>
            <w:r>
              <w:t>125 388,9</w:t>
            </w:r>
          </w:p>
        </w:tc>
        <w:tc>
          <w:tcPr>
            <w:tcW w:w="1247" w:type="dxa"/>
          </w:tcPr>
          <w:p w:rsidR="00E2127B" w:rsidRDefault="00E2127B">
            <w:pPr>
              <w:pStyle w:val="ConsPlusNormal"/>
              <w:jc w:val="right"/>
            </w:pPr>
            <w:r>
              <w:t>132 592,6</w:t>
            </w:r>
          </w:p>
        </w:tc>
        <w:tc>
          <w:tcPr>
            <w:tcW w:w="1701" w:type="dxa"/>
          </w:tcPr>
          <w:p w:rsidR="00E2127B" w:rsidRDefault="00E2127B">
            <w:pPr>
              <w:pStyle w:val="ConsPlusNormal"/>
              <w:jc w:val="center"/>
            </w:pPr>
            <w:r>
              <w:t>ОБ</w:t>
            </w:r>
          </w:p>
        </w:tc>
      </w:tr>
      <w:tr w:rsidR="00E2127B">
        <w:tc>
          <w:tcPr>
            <w:tcW w:w="680" w:type="dxa"/>
          </w:tcPr>
          <w:p w:rsidR="00E2127B" w:rsidRDefault="00E2127B">
            <w:pPr>
              <w:pStyle w:val="ConsPlusNormal"/>
              <w:jc w:val="right"/>
            </w:pPr>
            <w:r>
              <w:t>2.9.</w:t>
            </w:r>
          </w:p>
        </w:tc>
        <w:tc>
          <w:tcPr>
            <w:tcW w:w="2835" w:type="dxa"/>
          </w:tcPr>
          <w:p w:rsidR="00E2127B" w:rsidRDefault="00E2127B">
            <w:pPr>
              <w:pStyle w:val="ConsPlusNormal"/>
              <w:jc w:val="both"/>
            </w:pPr>
            <w:r>
              <w:t xml:space="preserve">Осуществление </w:t>
            </w:r>
            <w:r>
              <w:lastRenderedPageBreak/>
              <w:t>мероприятий по предупреждению и борьбе с коронавирусом на территории Тенькинского городского округа Магаданской области (приобретение рециркуляторов)</w:t>
            </w:r>
          </w:p>
        </w:tc>
        <w:tc>
          <w:tcPr>
            <w:tcW w:w="1984" w:type="dxa"/>
          </w:tcPr>
          <w:p w:rsidR="00E2127B" w:rsidRDefault="00E2127B">
            <w:pPr>
              <w:pStyle w:val="ConsPlusNormal"/>
              <w:jc w:val="center"/>
            </w:pPr>
            <w:r>
              <w:lastRenderedPageBreak/>
              <w:t>ТЦДОД</w:t>
            </w:r>
          </w:p>
        </w:tc>
        <w:tc>
          <w:tcPr>
            <w:tcW w:w="1417" w:type="dxa"/>
          </w:tcPr>
          <w:p w:rsidR="00E2127B" w:rsidRDefault="00E2127B">
            <w:pPr>
              <w:pStyle w:val="ConsPlusNormal"/>
              <w:jc w:val="center"/>
            </w:pPr>
            <w:r>
              <w:t>2022-2026</w:t>
            </w:r>
          </w:p>
        </w:tc>
        <w:tc>
          <w:tcPr>
            <w:tcW w:w="1417" w:type="dxa"/>
          </w:tcPr>
          <w:p w:rsidR="00E2127B" w:rsidRDefault="00E2127B">
            <w:pPr>
              <w:pStyle w:val="ConsPlusNormal"/>
              <w:jc w:val="right"/>
            </w:pPr>
            <w:r>
              <w:t>193,5</w:t>
            </w:r>
          </w:p>
        </w:tc>
        <w:tc>
          <w:tcPr>
            <w:tcW w:w="1247" w:type="dxa"/>
          </w:tcPr>
          <w:p w:rsidR="00E2127B" w:rsidRDefault="00E2127B">
            <w:pPr>
              <w:pStyle w:val="ConsPlusNormal"/>
              <w:jc w:val="right"/>
            </w:pPr>
            <w:r>
              <w:t>193,5</w:t>
            </w:r>
          </w:p>
        </w:tc>
        <w:tc>
          <w:tcPr>
            <w:tcW w:w="1247" w:type="dxa"/>
          </w:tcPr>
          <w:p w:rsidR="00E2127B" w:rsidRDefault="00E2127B">
            <w:pPr>
              <w:pStyle w:val="ConsPlusNormal"/>
              <w:jc w:val="right"/>
            </w:pPr>
            <w:r>
              <w:t>0</w:t>
            </w:r>
          </w:p>
        </w:tc>
        <w:tc>
          <w:tcPr>
            <w:tcW w:w="1247" w:type="dxa"/>
          </w:tcPr>
          <w:p w:rsidR="00E2127B" w:rsidRDefault="00E2127B">
            <w:pPr>
              <w:pStyle w:val="ConsPlusNormal"/>
              <w:jc w:val="right"/>
            </w:pPr>
            <w:r>
              <w:t>0</w:t>
            </w:r>
          </w:p>
        </w:tc>
        <w:tc>
          <w:tcPr>
            <w:tcW w:w="1247" w:type="dxa"/>
          </w:tcPr>
          <w:p w:rsidR="00E2127B" w:rsidRDefault="00E2127B">
            <w:pPr>
              <w:pStyle w:val="ConsPlusNormal"/>
              <w:jc w:val="right"/>
            </w:pPr>
            <w:r>
              <w:t>0</w:t>
            </w:r>
          </w:p>
        </w:tc>
        <w:tc>
          <w:tcPr>
            <w:tcW w:w="1247" w:type="dxa"/>
          </w:tcPr>
          <w:p w:rsidR="00E2127B" w:rsidRDefault="00E2127B">
            <w:pPr>
              <w:pStyle w:val="ConsPlusNormal"/>
              <w:jc w:val="right"/>
            </w:pPr>
            <w:r>
              <w:t>0</w:t>
            </w:r>
          </w:p>
        </w:tc>
        <w:tc>
          <w:tcPr>
            <w:tcW w:w="1701" w:type="dxa"/>
          </w:tcPr>
          <w:p w:rsidR="00E2127B" w:rsidRDefault="00E2127B">
            <w:pPr>
              <w:pStyle w:val="ConsPlusNormal"/>
              <w:jc w:val="center"/>
            </w:pPr>
            <w:r>
              <w:t>МБ</w:t>
            </w:r>
          </w:p>
        </w:tc>
      </w:tr>
      <w:tr w:rsidR="00E2127B">
        <w:tc>
          <w:tcPr>
            <w:tcW w:w="680" w:type="dxa"/>
          </w:tcPr>
          <w:p w:rsidR="00E2127B" w:rsidRDefault="00E2127B">
            <w:pPr>
              <w:pStyle w:val="ConsPlusNormal"/>
              <w:jc w:val="right"/>
            </w:pPr>
            <w:r>
              <w:lastRenderedPageBreak/>
              <w:t>2.10</w:t>
            </w:r>
          </w:p>
        </w:tc>
        <w:tc>
          <w:tcPr>
            <w:tcW w:w="2835" w:type="dxa"/>
          </w:tcPr>
          <w:p w:rsidR="00E2127B" w:rsidRDefault="00E2127B">
            <w:pPr>
              <w:pStyle w:val="ConsPlusNormal"/>
              <w:jc w:val="both"/>
            </w:pPr>
            <w:r>
              <w:t>Капитальные вложения, в том числе на приобретение основных средств, новое строительство, расширение, реконструкцию и техническое перевооружение, проектно-изыскательские работы</w:t>
            </w:r>
          </w:p>
        </w:tc>
        <w:tc>
          <w:tcPr>
            <w:tcW w:w="1984" w:type="dxa"/>
          </w:tcPr>
          <w:p w:rsidR="00E2127B" w:rsidRDefault="00E2127B">
            <w:pPr>
              <w:pStyle w:val="ConsPlusNormal"/>
              <w:jc w:val="center"/>
            </w:pPr>
            <w:r>
              <w:t>СОШ Усть-Омчуг</w:t>
            </w:r>
          </w:p>
        </w:tc>
        <w:tc>
          <w:tcPr>
            <w:tcW w:w="1417" w:type="dxa"/>
          </w:tcPr>
          <w:p w:rsidR="00E2127B" w:rsidRDefault="00E2127B">
            <w:pPr>
              <w:pStyle w:val="ConsPlusNormal"/>
              <w:jc w:val="center"/>
            </w:pPr>
            <w:r>
              <w:t>2022-2026</w:t>
            </w:r>
          </w:p>
        </w:tc>
        <w:tc>
          <w:tcPr>
            <w:tcW w:w="1417" w:type="dxa"/>
          </w:tcPr>
          <w:p w:rsidR="00E2127B" w:rsidRDefault="00E2127B">
            <w:pPr>
              <w:pStyle w:val="ConsPlusNormal"/>
              <w:jc w:val="right"/>
            </w:pPr>
            <w:r>
              <w:t>402,1</w:t>
            </w:r>
          </w:p>
        </w:tc>
        <w:tc>
          <w:tcPr>
            <w:tcW w:w="1247" w:type="dxa"/>
          </w:tcPr>
          <w:p w:rsidR="00E2127B" w:rsidRDefault="00E2127B">
            <w:pPr>
              <w:pStyle w:val="ConsPlusNormal"/>
              <w:jc w:val="right"/>
            </w:pPr>
            <w:r>
              <w:t>402,1</w:t>
            </w:r>
          </w:p>
        </w:tc>
        <w:tc>
          <w:tcPr>
            <w:tcW w:w="1247" w:type="dxa"/>
          </w:tcPr>
          <w:p w:rsidR="00E2127B" w:rsidRDefault="00E2127B">
            <w:pPr>
              <w:pStyle w:val="ConsPlusNormal"/>
              <w:jc w:val="right"/>
            </w:pPr>
            <w:r>
              <w:t>0</w:t>
            </w:r>
          </w:p>
        </w:tc>
        <w:tc>
          <w:tcPr>
            <w:tcW w:w="1247" w:type="dxa"/>
          </w:tcPr>
          <w:p w:rsidR="00E2127B" w:rsidRDefault="00E2127B">
            <w:pPr>
              <w:pStyle w:val="ConsPlusNormal"/>
              <w:jc w:val="right"/>
            </w:pPr>
            <w:r>
              <w:t>0</w:t>
            </w:r>
          </w:p>
        </w:tc>
        <w:tc>
          <w:tcPr>
            <w:tcW w:w="1247" w:type="dxa"/>
          </w:tcPr>
          <w:p w:rsidR="00E2127B" w:rsidRDefault="00E2127B">
            <w:pPr>
              <w:pStyle w:val="ConsPlusNormal"/>
              <w:jc w:val="right"/>
            </w:pPr>
            <w:r>
              <w:t>0</w:t>
            </w:r>
          </w:p>
        </w:tc>
        <w:tc>
          <w:tcPr>
            <w:tcW w:w="1247" w:type="dxa"/>
          </w:tcPr>
          <w:p w:rsidR="00E2127B" w:rsidRDefault="00E2127B">
            <w:pPr>
              <w:pStyle w:val="ConsPlusNormal"/>
              <w:jc w:val="right"/>
            </w:pPr>
            <w:r>
              <w:t>0</w:t>
            </w:r>
          </w:p>
        </w:tc>
        <w:tc>
          <w:tcPr>
            <w:tcW w:w="1701" w:type="dxa"/>
          </w:tcPr>
          <w:p w:rsidR="00E2127B" w:rsidRDefault="00E2127B">
            <w:pPr>
              <w:pStyle w:val="ConsPlusNormal"/>
              <w:jc w:val="center"/>
            </w:pPr>
            <w:r>
              <w:t>МБ</w:t>
            </w:r>
          </w:p>
        </w:tc>
      </w:tr>
      <w:tr w:rsidR="00E2127B">
        <w:tc>
          <w:tcPr>
            <w:tcW w:w="680" w:type="dxa"/>
          </w:tcPr>
          <w:p w:rsidR="00E2127B" w:rsidRDefault="00E2127B">
            <w:pPr>
              <w:pStyle w:val="ConsPlusNormal"/>
              <w:jc w:val="right"/>
            </w:pPr>
            <w:r>
              <w:t>3.</w:t>
            </w:r>
          </w:p>
        </w:tc>
        <w:tc>
          <w:tcPr>
            <w:tcW w:w="2835" w:type="dxa"/>
          </w:tcPr>
          <w:p w:rsidR="00E2127B" w:rsidRDefault="00E2127B">
            <w:pPr>
              <w:pStyle w:val="ConsPlusNormal"/>
              <w:jc w:val="both"/>
            </w:pPr>
            <w:r>
              <w:t>Осуществление мероприятий по ремонту образовательных учреждений и укреплению материально-технической базы</w:t>
            </w:r>
          </w:p>
        </w:tc>
        <w:tc>
          <w:tcPr>
            <w:tcW w:w="1984" w:type="dxa"/>
          </w:tcPr>
          <w:p w:rsidR="00E2127B" w:rsidRDefault="00E2127B">
            <w:pPr>
              <w:pStyle w:val="ConsPlusNormal"/>
              <w:jc w:val="center"/>
            </w:pPr>
          </w:p>
        </w:tc>
        <w:tc>
          <w:tcPr>
            <w:tcW w:w="1417" w:type="dxa"/>
          </w:tcPr>
          <w:p w:rsidR="00E2127B" w:rsidRDefault="00E2127B">
            <w:pPr>
              <w:pStyle w:val="ConsPlusNormal"/>
              <w:jc w:val="center"/>
            </w:pPr>
          </w:p>
        </w:tc>
        <w:tc>
          <w:tcPr>
            <w:tcW w:w="1417" w:type="dxa"/>
          </w:tcPr>
          <w:p w:rsidR="00E2127B" w:rsidRDefault="00E2127B">
            <w:pPr>
              <w:pStyle w:val="ConsPlusNormal"/>
              <w:jc w:val="right"/>
            </w:pPr>
          </w:p>
        </w:tc>
        <w:tc>
          <w:tcPr>
            <w:tcW w:w="1247" w:type="dxa"/>
          </w:tcPr>
          <w:p w:rsidR="00E2127B" w:rsidRDefault="00E2127B">
            <w:pPr>
              <w:pStyle w:val="ConsPlusNormal"/>
              <w:jc w:val="right"/>
            </w:pPr>
          </w:p>
        </w:tc>
        <w:tc>
          <w:tcPr>
            <w:tcW w:w="1247" w:type="dxa"/>
          </w:tcPr>
          <w:p w:rsidR="00E2127B" w:rsidRDefault="00E2127B">
            <w:pPr>
              <w:pStyle w:val="ConsPlusNormal"/>
              <w:jc w:val="right"/>
            </w:pPr>
          </w:p>
        </w:tc>
        <w:tc>
          <w:tcPr>
            <w:tcW w:w="1247" w:type="dxa"/>
          </w:tcPr>
          <w:p w:rsidR="00E2127B" w:rsidRDefault="00E2127B">
            <w:pPr>
              <w:pStyle w:val="ConsPlusNormal"/>
              <w:jc w:val="right"/>
            </w:pPr>
          </w:p>
        </w:tc>
        <w:tc>
          <w:tcPr>
            <w:tcW w:w="1247" w:type="dxa"/>
          </w:tcPr>
          <w:p w:rsidR="00E2127B" w:rsidRDefault="00E2127B">
            <w:pPr>
              <w:pStyle w:val="ConsPlusNormal"/>
              <w:jc w:val="right"/>
            </w:pPr>
          </w:p>
        </w:tc>
        <w:tc>
          <w:tcPr>
            <w:tcW w:w="1247" w:type="dxa"/>
          </w:tcPr>
          <w:p w:rsidR="00E2127B" w:rsidRDefault="00E2127B">
            <w:pPr>
              <w:pStyle w:val="ConsPlusNormal"/>
              <w:jc w:val="right"/>
            </w:pPr>
          </w:p>
        </w:tc>
        <w:tc>
          <w:tcPr>
            <w:tcW w:w="1701" w:type="dxa"/>
          </w:tcPr>
          <w:p w:rsidR="00E2127B" w:rsidRDefault="00E2127B">
            <w:pPr>
              <w:pStyle w:val="ConsPlusNormal"/>
              <w:jc w:val="center"/>
            </w:pPr>
          </w:p>
        </w:tc>
      </w:tr>
      <w:tr w:rsidR="00E2127B">
        <w:tc>
          <w:tcPr>
            <w:tcW w:w="680" w:type="dxa"/>
          </w:tcPr>
          <w:p w:rsidR="00E2127B" w:rsidRDefault="00E2127B">
            <w:pPr>
              <w:pStyle w:val="ConsPlusNormal"/>
              <w:jc w:val="right"/>
            </w:pPr>
            <w:r>
              <w:t>3.1.</w:t>
            </w:r>
          </w:p>
        </w:tc>
        <w:tc>
          <w:tcPr>
            <w:tcW w:w="2835" w:type="dxa"/>
          </w:tcPr>
          <w:p w:rsidR="00E2127B" w:rsidRDefault="00E2127B">
            <w:pPr>
              <w:pStyle w:val="ConsPlusNormal"/>
              <w:jc w:val="both"/>
            </w:pPr>
            <w:r>
              <w:t>Укрепление материально-технической базы образовательных учреждений</w:t>
            </w:r>
          </w:p>
        </w:tc>
        <w:tc>
          <w:tcPr>
            <w:tcW w:w="1984" w:type="dxa"/>
          </w:tcPr>
          <w:p w:rsidR="00E2127B" w:rsidRDefault="00E2127B">
            <w:pPr>
              <w:pStyle w:val="ConsPlusNormal"/>
              <w:jc w:val="center"/>
            </w:pPr>
            <w:r>
              <w:t>СОШ Усть-Омчуг</w:t>
            </w:r>
          </w:p>
          <w:p w:rsidR="00E2127B" w:rsidRDefault="00E2127B">
            <w:pPr>
              <w:pStyle w:val="ConsPlusNormal"/>
              <w:jc w:val="center"/>
            </w:pPr>
            <w:r>
              <w:t>СОШ Омчак</w:t>
            </w:r>
          </w:p>
        </w:tc>
        <w:tc>
          <w:tcPr>
            <w:tcW w:w="1417" w:type="dxa"/>
          </w:tcPr>
          <w:p w:rsidR="00E2127B" w:rsidRDefault="00E2127B">
            <w:pPr>
              <w:pStyle w:val="ConsPlusNormal"/>
              <w:jc w:val="center"/>
            </w:pPr>
            <w:r>
              <w:t>2022-2026</w:t>
            </w:r>
          </w:p>
        </w:tc>
        <w:tc>
          <w:tcPr>
            <w:tcW w:w="1417" w:type="dxa"/>
          </w:tcPr>
          <w:p w:rsidR="00E2127B" w:rsidRDefault="00E2127B">
            <w:pPr>
              <w:pStyle w:val="ConsPlusNormal"/>
              <w:jc w:val="right"/>
            </w:pPr>
            <w:r>
              <w:t>334,8</w:t>
            </w:r>
          </w:p>
        </w:tc>
        <w:tc>
          <w:tcPr>
            <w:tcW w:w="1247" w:type="dxa"/>
          </w:tcPr>
          <w:p w:rsidR="00E2127B" w:rsidRDefault="00E2127B">
            <w:pPr>
              <w:pStyle w:val="ConsPlusNormal"/>
              <w:jc w:val="right"/>
            </w:pPr>
            <w:r>
              <w:t>334,8</w:t>
            </w:r>
          </w:p>
        </w:tc>
        <w:tc>
          <w:tcPr>
            <w:tcW w:w="1247" w:type="dxa"/>
          </w:tcPr>
          <w:p w:rsidR="00E2127B" w:rsidRDefault="00E2127B">
            <w:pPr>
              <w:pStyle w:val="ConsPlusNormal"/>
              <w:jc w:val="right"/>
            </w:pPr>
            <w:r>
              <w:t>0</w:t>
            </w:r>
          </w:p>
        </w:tc>
        <w:tc>
          <w:tcPr>
            <w:tcW w:w="1247" w:type="dxa"/>
          </w:tcPr>
          <w:p w:rsidR="00E2127B" w:rsidRDefault="00E2127B">
            <w:pPr>
              <w:pStyle w:val="ConsPlusNormal"/>
              <w:jc w:val="right"/>
            </w:pPr>
            <w:r>
              <w:t>0</w:t>
            </w:r>
          </w:p>
        </w:tc>
        <w:tc>
          <w:tcPr>
            <w:tcW w:w="1247" w:type="dxa"/>
          </w:tcPr>
          <w:p w:rsidR="00E2127B" w:rsidRDefault="00E2127B">
            <w:pPr>
              <w:pStyle w:val="ConsPlusNormal"/>
              <w:jc w:val="right"/>
            </w:pPr>
            <w:r>
              <w:t>0</w:t>
            </w:r>
          </w:p>
        </w:tc>
        <w:tc>
          <w:tcPr>
            <w:tcW w:w="1247" w:type="dxa"/>
          </w:tcPr>
          <w:p w:rsidR="00E2127B" w:rsidRDefault="00E2127B">
            <w:pPr>
              <w:pStyle w:val="ConsPlusNormal"/>
              <w:jc w:val="right"/>
            </w:pPr>
            <w:r>
              <w:t>0</w:t>
            </w:r>
          </w:p>
        </w:tc>
        <w:tc>
          <w:tcPr>
            <w:tcW w:w="1701" w:type="dxa"/>
          </w:tcPr>
          <w:p w:rsidR="00E2127B" w:rsidRDefault="00E2127B">
            <w:pPr>
              <w:pStyle w:val="ConsPlusNormal"/>
              <w:jc w:val="center"/>
            </w:pPr>
            <w:r>
              <w:t>МБ</w:t>
            </w:r>
          </w:p>
        </w:tc>
      </w:tr>
      <w:tr w:rsidR="00E2127B">
        <w:tc>
          <w:tcPr>
            <w:tcW w:w="680" w:type="dxa"/>
          </w:tcPr>
          <w:p w:rsidR="00E2127B" w:rsidRDefault="00E2127B">
            <w:pPr>
              <w:pStyle w:val="ConsPlusNormal"/>
              <w:jc w:val="right"/>
            </w:pPr>
            <w:r>
              <w:t>3.2.</w:t>
            </w:r>
          </w:p>
        </w:tc>
        <w:tc>
          <w:tcPr>
            <w:tcW w:w="2835" w:type="dxa"/>
          </w:tcPr>
          <w:p w:rsidR="00E2127B" w:rsidRDefault="00E2127B">
            <w:pPr>
              <w:pStyle w:val="ConsPlusNormal"/>
              <w:jc w:val="both"/>
            </w:pPr>
            <w:r>
              <w:t>Проведение текущего и капитального ремонта</w:t>
            </w:r>
          </w:p>
        </w:tc>
        <w:tc>
          <w:tcPr>
            <w:tcW w:w="1984" w:type="dxa"/>
          </w:tcPr>
          <w:p w:rsidR="00E2127B" w:rsidRDefault="00E2127B">
            <w:pPr>
              <w:pStyle w:val="ConsPlusNormal"/>
              <w:jc w:val="center"/>
            </w:pPr>
            <w:r>
              <w:t>СОШ Усть-Омчуг</w:t>
            </w:r>
          </w:p>
          <w:p w:rsidR="00E2127B" w:rsidRDefault="00E2127B">
            <w:pPr>
              <w:pStyle w:val="ConsPlusNormal"/>
              <w:jc w:val="center"/>
            </w:pPr>
            <w:r>
              <w:t>СОШ Омчак</w:t>
            </w:r>
          </w:p>
        </w:tc>
        <w:tc>
          <w:tcPr>
            <w:tcW w:w="1417" w:type="dxa"/>
          </w:tcPr>
          <w:p w:rsidR="00E2127B" w:rsidRDefault="00E2127B">
            <w:pPr>
              <w:pStyle w:val="ConsPlusNormal"/>
              <w:jc w:val="center"/>
            </w:pPr>
            <w:r>
              <w:t>2022-2026</w:t>
            </w:r>
          </w:p>
        </w:tc>
        <w:tc>
          <w:tcPr>
            <w:tcW w:w="1417" w:type="dxa"/>
          </w:tcPr>
          <w:p w:rsidR="00E2127B" w:rsidRDefault="00E2127B">
            <w:pPr>
              <w:pStyle w:val="ConsPlusNormal"/>
              <w:jc w:val="right"/>
            </w:pPr>
            <w:r>
              <w:t>324,6</w:t>
            </w:r>
          </w:p>
        </w:tc>
        <w:tc>
          <w:tcPr>
            <w:tcW w:w="1247" w:type="dxa"/>
          </w:tcPr>
          <w:p w:rsidR="00E2127B" w:rsidRDefault="00E2127B">
            <w:pPr>
              <w:pStyle w:val="ConsPlusNormal"/>
              <w:jc w:val="right"/>
            </w:pPr>
            <w:r>
              <w:t>324,6</w:t>
            </w:r>
          </w:p>
        </w:tc>
        <w:tc>
          <w:tcPr>
            <w:tcW w:w="1247" w:type="dxa"/>
          </w:tcPr>
          <w:p w:rsidR="00E2127B" w:rsidRDefault="00E2127B">
            <w:pPr>
              <w:pStyle w:val="ConsPlusNormal"/>
              <w:jc w:val="right"/>
            </w:pPr>
            <w:r>
              <w:t>0</w:t>
            </w:r>
          </w:p>
        </w:tc>
        <w:tc>
          <w:tcPr>
            <w:tcW w:w="1247" w:type="dxa"/>
          </w:tcPr>
          <w:p w:rsidR="00E2127B" w:rsidRDefault="00E2127B">
            <w:pPr>
              <w:pStyle w:val="ConsPlusNormal"/>
              <w:jc w:val="right"/>
            </w:pPr>
            <w:r>
              <w:t>0</w:t>
            </w:r>
          </w:p>
        </w:tc>
        <w:tc>
          <w:tcPr>
            <w:tcW w:w="1247" w:type="dxa"/>
          </w:tcPr>
          <w:p w:rsidR="00E2127B" w:rsidRDefault="00E2127B">
            <w:pPr>
              <w:pStyle w:val="ConsPlusNormal"/>
              <w:jc w:val="right"/>
            </w:pPr>
            <w:r>
              <w:t>0</w:t>
            </w:r>
          </w:p>
        </w:tc>
        <w:tc>
          <w:tcPr>
            <w:tcW w:w="1247" w:type="dxa"/>
          </w:tcPr>
          <w:p w:rsidR="00E2127B" w:rsidRDefault="00E2127B">
            <w:pPr>
              <w:pStyle w:val="ConsPlusNormal"/>
              <w:jc w:val="right"/>
            </w:pPr>
            <w:r>
              <w:t>0</w:t>
            </w:r>
          </w:p>
        </w:tc>
        <w:tc>
          <w:tcPr>
            <w:tcW w:w="1701" w:type="dxa"/>
          </w:tcPr>
          <w:p w:rsidR="00E2127B" w:rsidRDefault="00E2127B">
            <w:pPr>
              <w:pStyle w:val="ConsPlusNormal"/>
              <w:jc w:val="center"/>
            </w:pPr>
            <w:r>
              <w:t>МБ</w:t>
            </w:r>
          </w:p>
        </w:tc>
      </w:tr>
      <w:tr w:rsidR="00E2127B">
        <w:tc>
          <w:tcPr>
            <w:tcW w:w="680" w:type="dxa"/>
          </w:tcPr>
          <w:p w:rsidR="00E2127B" w:rsidRDefault="00E2127B">
            <w:pPr>
              <w:pStyle w:val="ConsPlusNormal"/>
              <w:jc w:val="right"/>
            </w:pPr>
            <w:r>
              <w:t>4.</w:t>
            </w:r>
          </w:p>
        </w:tc>
        <w:tc>
          <w:tcPr>
            <w:tcW w:w="2835" w:type="dxa"/>
          </w:tcPr>
          <w:p w:rsidR="00E2127B" w:rsidRDefault="00E2127B">
            <w:pPr>
              <w:pStyle w:val="ConsPlusNormal"/>
              <w:jc w:val="both"/>
            </w:pPr>
            <w:r>
              <w:t xml:space="preserve">Персонифицированное дополнительное </w:t>
            </w:r>
            <w:r>
              <w:lastRenderedPageBreak/>
              <w:t>образование</w:t>
            </w:r>
          </w:p>
        </w:tc>
        <w:tc>
          <w:tcPr>
            <w:tcW w:w="1984" w:type="dxa"/>
          </w:tcPr>
          <w:p w:rsidR="00E2127B" w:rsidRDefault="00E2127B">
            <w:pPr>
              <w:pStyle w:val="ConsPlusNormal"/>
              <w:jc w:val="center"/>
            </w:pPr>
          </w:p>
        </w:tc>
        <w:tc>
          <w:tcPr>
            <w:tcW w:w="1417" w:type="dxa"/>
          </w:tcPr>
          <w:p w:rsidR="00E2127B" w:rsidRDefault="00E2127B">
            <w:pPr>
              <w:pStyle w:val="ConsPlusNormal"/>
              <w:jc w:val="center"/>
            </w:pPr>
          </w:p>
        </w:tc>
        <w:tc>
          <w:tcPr>
            <w:tcW w:w="1417" w:type="dxa"/>
          </w:tcPr>
          <w:p w:rsidR="00E2127B" w:rsidRDefault="00E2127B">
            <w:pPr>
              <w:pStyle w:val="ConsPlusNormal"/>
              <w:jc w:val="right"/>
            </w:pPr>
          </w:p>
        </w:tc>
        <w:tc>
          <w:tcPr>
            <w:tcW w:w="1247" w:type="dxa"/>
          </w:tcPr>
          <w:p w:rsidR="00E2127B" w:rsidRDefault="00E2127B">
            <w:pPr>
              <w:pStyle w:val="ConsPlusNormal"/>
              <w:jc w:val="right"/>
            </w:pPr>
          </w:p>
        </w:tc>
        <w:tc>
          <w:tcPr>
            <w:tcW w:w="1247" w:type="dxa"/>
          </w:tcPr>
          <w:p w:rsidR="00E2127B" w:rsidRDefault="00E2127B">
            <w:pPr>
              <w:pStyle w:val="ConsPlusNormal"/>
              <w:jc w:val="right"/>
            </w:pPr>
          </w:p>
        </w:tc>
        <w:tc>
          <w:tcPr>
            <w:tcW w:w="1247" w:type="dxa"/>
          </w:tcPr>
          <w:p w:rsidR="00E2127B" w:rsidRDefault="00E2127B">
            <w:pPr>
              <w:pStyle w:val="ConsPlusNormal"/>
              <w:jc w:val="right"/>
            </w:pPr>
          </w:p>
        </w:tc>
        <w:tc>
          <w:tcPr>
            <w:tcW w:w="1247" w:type="dxa"/>
          </w:tcPr>
          <w:p w:rsidR="00E2127B" w:rsidRDefault="00E2127B">
            <w:pPr>
              <w:pStyle w:val="ConsPlusNormal"/>
              <w:jc w:val="right"/>
            </w:pPr>
          </w:p>
        </w:tc>
        <w:tc>
          <w:tcPr>
            <w:tcW w:w="1247" w:type="dxa"/>
          </w:tcPr>
          <w:p w:rsidR="00E2127B" w:rsidRDefault="00E2127B">
            <w:pPr>
              <w:pStyle w:val="ConsPlusNormal"/>
              <w:jc w:val="right"/>
            </w:pPr>
          </w:p>
        </w:tc>
        <w:tc>
          <w:tcPr>
            <w:tcW w:w="1701" w:type="dxa"/>
          </w:tcPr>
          <w:p w:rsidR="00E2127B" w:rsidRDefault="00E2127B">
            <w:pPr>
              <w:pStyle w:val="ConsPlusNormal"/>
              <w:jc w:val="center"/>
            </w:pPr>
          </w:p>
        </w:tc>
      </w:tr>
      <w:tr w:rsidR="00E2127B">
        <w:tc>
          <w:tcPr>
            <w:tcW w:w="680" w:type="dxa"/>
          </w:tcPr>
          <w:p w:rsidR="00E2127B" w:rsidRDefault="00E2127B">
            <w:pPr>
              <w:pStyle w:val="ConsPlusNormal"/>
              <w:jc w:val="right"/>
            </w:pPr>
            <w:r>
              <w:lastRenderedPageBreak/>
              <w:t>4.1.</w:t>
            </w:r>
          </w:p>
        </w:tc>
        <w:tc>
          <w:tcPr>
            <w:tcW w:w="2835" w:type="dxa"/>
          </w:tcPr>
          <w:p w:rsidR="00E2127B" w:rsidRDefault="00E2127B">
            <w:pPr>
              <w:pStyle w:val="ConsPlusNormal"/>
              <w:jc w:val="both"/>
            </w:pPr>
            <w:r>
              <w:t>Обеспечение персонифицированного финансирования дополнительного образования детей (субсидии Магаданскому областному государственному автономному учреждению дополнительного профессионального образования "Институт развития образования и повышения квалификации педагогических кадров"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Тенькинском муниципальном округе Магаданской области</w:t>
            </w:r>
          </w:p>
        </w:tc>
        <w:tc>
          <w:tcPr>
            <w:tcW w:w="1984" w:type="dxa"/>
          </w:tcPr>
          <w:p w:rsidR="00E2127B" w:rsidRDefault="00E2127B">
            <w:pPr>
              <w:pStyle w:val="ConsPlusNormal"/>
              <w:jc w:val="center"/>
            </w:pPr>
            <w:r>
              <w:t>Управление</w:t>
            </w:r>
          </w:p>
        </w:tc>
        <w:tc>
          <w:tcPr>
            <w:tcW w:w="1417" w:type="dxa"/>
          </w:tcPr>
          <w:p w:rsidR="00E2127B" w:rsidRDefault="00E2127B">
            <w:pPr>
              <w:pStyle w:val="ConsPlusNormal"/>
              <w:jc w:val="center"/>
            </w:pPr>
            <w:r>
              <w:t>2022-2026</w:t>
            </w:r>
          </w:p>
        </w:tc>
        <w:tc>
          <w:tcPr>
            <w:tcW w:w="1417" w:type="dxa"/>
          </w:tcPr>
          <w:p w:rsidR="00E2127B" w:rsidRDefault="00E2127B">
            <w:pPr>
              <w:pStyle w:val="ConsPlusNormal"/>
              <w:jc w:val="right"/>
            </w:pPr>
            <w:r>
              <w:t>2 075,0</w:t>
            </w:r>
          </w:p>
        </w:tc>
        <w:tc>
          <w:tcPr>
            <w:tcW w:w="1247" w:type="dxa"/>
          </w:tcPr>
          <w:p w:rsidR="00E2127B" w:rsidRDefault="00E2127B">
            <w:pPr>
              <w:pStyle w:val="ConsPlusNormal"/>
              <w:jc w:val="right"/>
            </w:pPr>
            <w:r>
              <w:t>324,5</w:t>
            </w:r>
          </w:p>
        </w:tc>
        <w:tc>
          <w:tcPr>
            <w:tcW w:w="1247" w:type="dxa"/>
          </w:tcPr>
          <w:p w:rsidR="00E2127B" w:rsidRDefault="00E2127B">
            <w:pPr>
              <w:pStyle w:val="ConsPlusNormal"/>
              <w:jc w:val="right"/>
            </w:pPr>
            <w:r>
              <w:t>583,5</w:t>
            </w:r>
          </w:p>
        </w:tc>
        <w:tc>
          <w:tcPr>
            <w:tcW w:w="1247" w:type="dxa"/>
          </w:tcPr>
          <w:p w:rsidR="00E2127B" w:rsidRDefault="00E2127B">
            <w:pPr>
              <w:pStyle w:val="ConsPlusNormal"/>
              <w:jc w:val="right"/>
            </w:pPr>
            <w:r>
              <w:t>583,5</w:t>
            </w:r>
          </w:p>
        </w:tc>
        <w:tc>
          <w:tcPr>
            <w:tcW w:w="1247" w:type="dxa"/>
          </w:tcPr>
          <w:p w:rsidR="00E2127B" w:rsidRDefault="00E2127B">
            <w:pPr>
              <w:pStyle w:val="ConsPlusNormal"/>
              <w:jc w:val="right"/>
            </w:pPr>
            <w:r>
              <w:t>583,5</w:t>
            </w:r>
          </w:p>
        </w:tc>
        <w:tc>
          <w:tcPr>
            <w:tcW w:w="1247" w:type="dxa"/>
          </w:tcPr>
          <w:p w:rsidR="00E2127B" w:rsidRDefault="00E2127B">
            <w:pPr>
              <w:pStyle w:val="ConsPlusNormal"/>
              <w:jc w:val="right"/>
            </w:pPr>
            <w:r>
              <w:t>0</w:t>
            </w:r>
          </w:p>
        </w:tc>
        <w:tc>
          <w:tcPr>
            <w:tcW w:w="1701" w:type="dxa"/>
          </w:tcPr>
          <w:p w:rsidR="00E2127B" w:rsidRDefault="00E2127B">
            <w:pPr>
              <w:pStyle w:val="ConsPlusNormal"/>
              <w:jc w:val="center"/>
            </w:pPr>
            <w:r>
              <w:t>МБ</w:t>
            </w:r>
          </w:p>
        </w:tc>
      </w:tr>
      <w:tr w:rsidR="00E2127B">
        <w:tc>
          <w:tcPr>
            <w:tcW w:w="680" w:type="dxa"/>
          </w:tcPr>
          <w:p w:rsidR="00E2127B" w:rsidRDefault="00E2127B">
            <w:pPr>
              <w:pStyle w:val="ConsPlusNormal"/>
              <w:jc w:val="right"/>
            </w:pPr>
            <w:r>
              <w:t>5.</w:t>
            </w:r>
          </w:p>
        </w:tc>
        <w:tc>
          <w:tcPr>
            <w:tcW w:w="2835" w:type="dxa"/>
          </w:tcPr>
          <w:p w:rsidR="00E2127B" w:rsidRDefault="00E2127B">
            <w:pPr>
              <w:pStyle w:val="ConsPlusNormal"/>
              <w:jc w:val="both"/>
            </w:pPr>
            <w:r>
              <w:t>Организация питания учащихся общеобразовательных организаций</w:t>
            </w:r>
          </w:p>
        </w:tc>
        <w:tc>
          <w:tcPr>
            <w:tcW w:w="1984" w:type="dxa"/>
          </w:tcPr>
          <w:p w:rsidR="00E2127B" w:rsidRDefault="00E2127B">
            <w:pPr>
              <w:pStyle w:val="ConsPlusNormal"/>
              <w:jc w:val="center"/>
            </w:pPr>
          </w:p>
        </w:tc>
        <w:tc>
          <w:tcPr>
            <w:tcW w:w="1417" w:type="dxa"/>
          </w:tcPr>
          <w:p w:rsidR="00E2127B" w:rsidRDefault="00E2127B">
            <w:pPr>
              <w:pStyle w:val="ConsPlusNormal"/>
              <w:jc w:val="center"/>
            </w:pPr>
          </w:p>
        </w:tc>
        <w:tc>
          <w:tcPr>
            <w:tcW w:w="1417" w:type="dxa"/>
          </w:tcPr>
          <w:p w:rsidR="00E2127B" w:rsidRDefault="00E2127B">
            <w:pPr>
              <w:pStyle w:val="ConsPlusNormal"/>
              <w:jc w:val="right"/>
            </w:pPr>
          </w:p>
        </w:tc>
        <w:tc>
          <w:tcPr>
            <w:tcW w:w="1247" w:type="dxa"/>
          </w:tcPr>
          <w:p w:rsidR="00E2127B" w:rsidRDefault="00E2127B">
            <w:pPr>
              <w:pStyle w:val="ConsPlusNormal"/>
              <w:jc w:val="right"/>
            </w:pPr>
          </w:p>
        </w:tc>
        <w:tc>
          <w:tcPr>
            <w:tcW w:w="1247" w:type="dxa"/>
          </w:tcPr>
          <w:p w:rsidR="00E2127B" w:rsidRDefault="00E2127B">
            <w:pPr>
              <w:pStyle w:val="ConsPlusNormal"/>
              <w:jc w:val="right"/>
            </w:pPr>
          </w:p>
        </w:tc>
        <w:tc>
          <w:tcPr>
            <w:tcW w:w="1247" w:type="dxa"/>
          </w:tcPr>
          <w:p w:rsidR="00E2127B" w:rsidRDefault="00E2127B">
            <w:pPr>
              <w:pStyle w:val="ConsPlusNormal"/>
              <w:jc w:val="right"/>
            </w:pPr>
          </w:p>
        </w:tc>
        <w:tc>
          <w:tcPr>
            <w:tcW w:w="1247" w:type="dxa"/>
          </w:tcPr>
          <w:p w:rsidR="00E2127B" w:rsidRDefault="00E2127B">
            <w:pPr>
              <w:pStyle w:val="ConsPlusNormal"/>
              <w:jc w:val="right"/>
            </w:pPr>
          </w:p>
        </w:tc>
        <w:tc>
          <w:tcPr>
            <w:tcW w:w="1247" w:type="dxa"/>
          </w:tcPr>
          <w:p w:rsidR="00E2127B" w:rsidRDefault="00E2127B">
            <w:pPr>
              <w:pStyle w:val="ConsPlusNormal"/>
              <w:jc w:val="right"/>
            </w:pPr>
          </w:p>
        </w:tc>
        <w:tc>
          <w:tcPr>
            <w:tcW w:w="1701" w:type="dxa"/>
          </w:tcPr>
          <w:p w:rsidR="00E2127B" w:rsidRDefault="00E2127B">
            <w:pPr>
              <w:pStyle w:val="ConsPlusNormal"/>
              <w:jc w:val="center"/>
            </w:pPr>
          </w:p>
        </w:tc>
      </w:tr>
      <w:tr w:rsidR="00E2127B">
        <w:tc>
          <w:tcPr>
            <w:tcW w:w="680" w:type="dxa"/>
          </w:tcPr>
          <w:p w:rsidR="00E2127B" w:rsidRDefault="00E2127B">
            <w:pPr>
              <w:pStyle w:val="ConsPlusNormal"/>
              <w:jc w:val="right"/>
            </w:pPr>
            <w:r>
              <w:lastRenderedPageBreak/>
              <w:t>5.1.</w:t>
            </w:r>
          </w:p>
        </w:tc>
        <w:tc>
          <w:tcPr>
            <w:tcW w:w="2835" w:type="dxa"/>
          </w:tcPr>
          <w:p w:rsidR="00E2127B" w:rsidRDefault="00E2127B">
            <w:pPr>
              <w:pStyle w:val="ConsPlusNormal"/>
              <w:jc w:val="both"/>
            </w:pPr>
            <w:r>
              <w:t>Обеспечение школьников горячим питанием</w:t>
            </w:r>
          </w:p>
        </w:tc>
        <w:tc>
          <w:tcPr>
            <w:tcW w:w="1984" w:type="dxa"/>
          </w:tcPr>
          <w:p w:rsidR="00E2127B" w:rsidRDefault="00E2127B">
            <w:pPr>
              <w:pStyle w:val="ConsPlusNormal"/>
              <w:jc w:val="center"/>
            </w:pPr>
            <w:r>
              <w:t>СОШ Усть-Омчуг, СОШ Омчак</w:t>
            </w:r>
          </w:p>
        </w:tc>
        <w:tc>
          <w:tcPr>
            <w:tcW w:w="1417" w:type="dxa"/>
          </w:tcPr>
          <w:p w:rsidR="00E2127B" w:rsidRDefault="00E2127B">
            <w:pPr>
              <w:pStyle w:val="ConsPlusNormal"/>
              <w:jc w:val="center"/>
            </w:pPr>
            <w:r>
              <w:t>2022-2026</w:t>
            </w:r>
          </w:p>
        </w:tc>
        <w:tc>
          <w:tcPr>
            <w:tcW w:w="1417" w:type="dxa"/>
          </w:tcPr>
          <w:p w:rsidR="00E2127B" w:rsidRDefault="00E2127B">
            <w:pPr>
              <w:pStyle w:val="ConsPlusNormal"/>
              <w:jc w:val="right"/>
            </w:pPr>
            <w:r>
              <w:t>12 732,8</w:t>
            </w:r>
          </w:p>
        </w:tc>
        <w:tc>
          <w:tcPr>
            <w:tcW w:w="1247" w:type="dxa"/>
          </w:tcPr>
          <w:p w:rsidR="00E2127B" w:rsidRDefault="00E2127B">
            <w:pPr>
              <w:pStyle w:val="ConsPlusNormal"/>
              <w:jc w:val="right"/>
            </w:pPr>
            <w:r>
              <w:t>3 934,0</w:t>
            </w:r>
          </w:p>
        </w:tc>
        <w:tc>
          <w:tcPr>
            <w:tcW w:w="1247" w:type="dxa"/>
          </w:tcPr>
          <w:p w:rsidR="00E2127B" w:rsidRDefault="00E2127B">
            <w:pPr>
              <w:pStyle w:val="ConsPlusNormal"/>
              <w:jc w:val="right"/>
            </w:pPr>
            <w:r>
              <w:t>3 180,0</w:t>
            </w:r>
          </w:p>
        </w:tc>
        <w:tc>
          <w:tcPr>
            <w:tcW w:w="1247" w:type="dxa"/>
          </w:tcPr>
          <w:p w:rsidR="00E2127B" w:rsidRDefault="00E2127B">
            <w:pPr>
              <w:pStyle w:val="ConsPlusNormal"/>
              <w:jc w:val="right"/>
            </w:pPr>
            <w:r>
              <w:t>2684,3</w:t>
            </w:r>
          </w:p>
        </w:tc>
        <w:tc>
          <w:tcPr>
            <w:tcW w:w="1247" w:type="dxa"/>
          </w:tcPr>
          <w:p w:rsidR="00E2127B" w:rsidRDefault="00E2127B">
            <w:pPr>
              <w:pStyle w:val="ConsPlusNormal"/>
              <w:jc w:val="right"/>
            </w:pPr>
            <w:r>
              <w:t>2644,2</w:t>
            </w:r>
          </w:p>
        </w:tc>
        <w:tc>
          <w:tcPr>
            <w:tcW w:w="1247" w:type="dxa"/>
          </w:tcPr>
          <w:p w:rsidR="00E2127B" w:rsidRDefault="00E2127B">
            <w:pPr>
              <w:pStyle w:val="ConsPlusNormal"/>
              <w:jc w:val="right"/>
            </w:pPr>
            <w:r>
              <w:t>290,3</w:t>
            </w:r>
          </w:p>
        </w:tc>
        <w:tc>
          <w:tcPr>
            <w:tcW w:w="1701" w:type="dxa"/>
          </w:tcPr>
          <w:p w:rsidR="00E2127B" w:rsidRDefault="00E2127B">
            <w:pPr>
              <w:pStyle w:val="ConsPlusNormal"/>
              <w:jc w:val="center"/>
            </w:pPr>
            <w:r>
              <w:t>МБ</w:t>
            </w:r>
          </w:p>
        </w:tc>
      </w:tr>
      <w:tr w:rsidR="00E2127B">
        <w:tc>
          <w:tcPr>
            <w:tcW w:w="680" w:type="dxa"/>
            <w:vMerge w:val="restart"/>
          </w:tcPr>
          <w:p w:rsidR="00E2127B" w:rsidRDefault="00E2127B">
            <w:pPr>
              <w:pStyle w:val="ConsPlusNormal"/>
              <w:jc w:val="right"/>
            </w:pPr>
            <w:r>
              <w:t>5.2.</w:t>
            </w:r>
          </w:p>
        </w:tc>
        <w:tc>
          <w:tcPr>
            <w:tcW w:w="2835" w:type="dxa"/>
            <w:vMerge w:val="restart"/>
          </w:tcPr>
          <w:p w:rsidR="00E2127B" w:rsidRDefault="00E2127B">
            <w:pPr>
              <w:pStyle w:val="ConsPlusNormal"/>
              <w:jc w:val="both"/>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4" w:type="dxa"/>
            <w:vMerge w:val="restart"/>
          </w:tcPr>
          <w:p w:rsidR="00E2127B" w:rsidRDefault="00E2127B">
            <w:pPr>
              <w:pStyle w:val="ConsPlusNormal"/>
              <w:jc w:val="center"/>
            </w:pPr>
            <w:r>
              <w:t>СОШ Омчак</w:t>
            </w:r>
          </w:p>
          <w:p w:rsidR="00E2127B" w:rsidRDefault="00E2127B">
            <w:pPr>
              <w:pStyle w:val="ConsPlusNormal"/>
              <w:jc w:val="center"/>
            </w:pPr>
            <w:r>
              <w:t>СОШ Усть-Омчуг</w:t>
            </w:r>
          </w:p>
        </w:tc>
        <w:tc>
          <w:tcPr>
            <w:tcW w:w="1417" w:type="dxa"/>
            <w:vMerge w:val="restart"/>
          </w:tcPr>
          <w:p w:rsidR="00E2127B" w:rsidRDefault="00E2127B">
            <w:pPr>
              <w:pStyle w:val="ConsPlusNormal"/>
              <w:jc w:val="center"/>
            </w:pPr>
            <w:r>
              <w:t>2022-2026</w:t>
            </w:r>
          </w:p>
        </w:tc>
        <w:tc>
          <w:tcPr>
            <w:tcW w:w="1417" w:type="dxa"/>
          </w:tcPr>
          <w:p w:rsidR="00E2127B" w:rsidRDefault="00E2127B">
            <w:pPr>
              <w:pStyle w:val="ConsPlusNormal"/>
              <w:jc w:val="right"/>
            </w:pPr>
            <w:r>
              <w:t>1 115,2</w:t>
            </w:r>
          </w:p>
        </w:tc>
        <w:tc>
          <w:tcPr>
            <w:tcW w:w="1247" w:type="dxa"/>
          </w:tcPr>
          <w:p w:rsidR="00E2127B" w:rsidRDefault="00E2127B">
            <w:pPr>
              <w:pStyle w:val="ConsPlusNormal"/>
              <w:jc w:val="right"/>
            </w:pPr>
            <w:r>
              <w:t>228,9</w:t>
            </w:r>
          </w:p>
        </w:tc>
        <w:tc>
          <w:tcPr>
            <w:tcW w:w="1247" w:type="dxa"/>
          </w:tcPr>
          <w:p w:rsidR="00E2127B" w:rsidRDefault="00E2127B">
            <w:pPr>
              <w:pStyle w:val="ConsPlusNormal"/>
              <w:jc w:val="right"/>
            </w:pPr>
            <w:r>
              <w:t>217,4</w:t>
            </w:r>
          </w:p>
        </w:tc>
        <w:tc>
          <w:tcPr>
            <w:tcW w:w="1247" w:type="dxa"/>
          </w:tcPr>
          <w:p w:rsidR="00E2127B" w:rsidRDefault="00E2127B">
            <w:pPr>
              <w:pStyle w:val="ConsPlusNormal"/>
              <w:jc w:val="right"/>
            </w:pPr>
            <w:r>
              <w:t>223,1</w:t>
            </w:r>
          </w:p>
        </w:tc>
        <w:tc>
          <w:tcPr>
            <w:tcW w:w="1247" w:type="dxa"/>
          </w:tcPr>
          <w:p w:rsidR="00E2127B" w:rsidRDefault="00E2127B">
            <w:pPr>
              <w:pStyle w:val="ConsPlusNormal"/>
              <w:jc w:val="right"/>
            </w:pPr>
            <w:r>
              <w:t>222,9</w:t>
            </w:r>
          </w:p>
        </w:tc>
        <w:tc>
          <w:tcPr>
            <w:tcW w:w="1247" w:type="dxa"/>
          </w:tcPr>
          <w:p w:rsidR="00E2127B" w:rsidRDefault="00E2127B">
            <w:pPr>
              <w:pStyle w:val="ConsPlusNormal"/>
              <w:jc w:val="right"/>
            </w:pPr>
            <w:r>
              <w:t>222,9</w:t>
            </w:r>
          </w:p>
        </w:tc>
        <w:tc>
          <w:tcPr>
            <w:tcW w:w="1701" w:type="dxa"/>
          </w:tcPr>
          <w:p w:rsidR="00E2127B" w:rsidRDefault="00E2127B">
            <w:pPr>
              <w:pStyle w:val="ConsPlusNormal"/>
              <w:jc w:val="center"/>
            </w:pPr>
            <w:r>
              <w:t>МБ</w:t>
            </w:r>
          </w:p>
        </w:tc>
      </w:tr>
      <w:tr w:rsidR="00E2127B">
        <w:tc>
          <w:tcPr>
            <w:tcW w:w="680" w:type="dxa"/>
            <w:vMerge/>
          </w:tcPr>
          <w:p w:rsidR="00E2127B" w:rsidRDefault="00E2127B">
            <w:pPr>
              <w:pStyle w:val="ConsPlusNormal"/>
            </w:pPr>
          </w:p>
        </w:tc>
        <w:tc>
          <w:tcPr>
            <w:tcW w:w="2835" w:type="dxa"/>
            <w:vMerge/>
          </w:tcPr>
          <w:p w:rsidR="00E2127B" w:rsidRDefault="00E2127B">
            <w:pPr>
              <w:pStyle w:val="ConsPlusNormal"/>
            </w:pPr>
          </w:p>
        </w:tc>
        <w:tc>
          <w:tcPr>
            <w:tcW w:w="1984" w:type="dxa"/>
            <w:vMerge/>
          </w:tcPr>
          <w:p w:rsidR="00E2127B" w:rsidRDefault="00E2127B">
            <w:pPr>
              <w:pStyle w:val="ConsPlusNormal"/>
            </w:pPr>
          </w:p>
        </w:tc>
        <w:tc>
          <w:tcPr>
            <w:tcW w:w="1417" w:type="dxa"/>
            <w:vMerge/>
          </w:tcPr>
          <w:p w:rsidR="00E2127B" w:rsidRDefault="00E2127B">
            <w:pPr>
              <w:pStyle w:val="ConsPlusNormal"/>
            </w:pPr>
          </w:p>
        </w:tc>
        <w:tc>
          <w:tcPr>
            <w:tcW w:w="1417" w:type="dxa"/>
          </w:tcPr>
          <w:p w:rsidR="00E2127B" w:rsidRDefault="00E2127B">
            <w:pPr>
              <w:pStyle w:val="ConsPlusNormal"/>
              <w:jc w:val="right"/>
            </w:pPr>
            <w:r>
              <w:t>1 458,9</w:t>
            </w:r>
          </w:p>
        </w:tc>
        <w:tc>
          <w:tcPr>
            <w:tcW w:w="1247" w:type="dxa"/>
          </w:tcPr>
          <w:p w:rsidR="00E2127B" w:rsidRDefault="00E2127B">
            <w:pPr>
              <w:pStyle w:val="ConsPlusNormal"/>
              <w:jc w:val="right"/>
            </w:pPr>
            <w:r>
              <w:t>256,6</w:t>
            </w:r>
          </w:p>
        </w:tc>
        <w:tc>
          <w:tcPr>
            <w:tcW w:w="1247" w:type="dxa"/>
          </w:tcPr>
          <w:p w:rsidR="00E2127B" w:rsidRDefault="00E2127B">
            <w:pPr>
              <w:pStyle w:val="ConsPlusNormal"/>
              <w:jc w:val="right"/>
            </w:pPr>
            <w:r>
              <w:t>243,7</w:t>
            </w:r>
          </w:p>
        </w:tc>
        <w:tc>
          <w:tcPr>
            <w:tcW w:w="1247" w:type="dxa"/>
          </w:tcPr>
          <w:p w:rsidR="00E2127B" w:rsidRDefault="00E2127B">
            <w:pPr>
              <w:pStyle w:val="ConsPlusNormal"/>
              <w:jc w:val="right"/>
            </w:pPr>
            <w:r>
              <w:t>251</w:t>
            </w:r>
          </w:p>
        </w:tc>
        <w:tc>
          <w:tcPr>
            <w:tcW w:w="1247" w:type="dxa"/>
          </w:tcPr>
          <w:p w:rsidR="00E2127B" w:rsidRDefault="00E2127B">
            <w:pPr>
              <w:pStyle w:val="ConsPlusNormal"/>
              <w:jc w:val="right"/>
            </w:pPr>
            <w:r>
              <w:t>296,8</w:t>
            </w:r>
          </w:p>
        </w:tc>
        <w:tc>
          <w:tcPr>
            <w:tcW w:w="1247" w:type="dxa"/>
          </w:tcPr>
          <w:p w:rsidR="00E2127B" w:rsidRDefault="00E2127B">
            <w:pPr>
              <w:pStyle w:val="ConsPlusNormal"/>
              <w:jc w:val="right"/>
            </w:pPr>
            <w:r>
              <w:t>410,8</w:t>
            </w:r>
          </w:p>
        </w:tc>
        <w:tc>
          <w:tcPr>
            <w:tcW w:w="1701" w:type="dxa"/>
          </w:tcPr>
          <w:p w:rsidR="00E2127B" w:rsidRDefault="00E2127B">
            <w:pPr>
              <w:pStyle w:val="ConsPlusNormal"/>
              <w:jc w:val="center"/>
            </w:pPr>
            <w:r>
              <w:t>ОБ</w:t>
            </w:r>
          </w:p>
        </w:tc>
      </w:tr>
      <w:tr w:rsidR="00E2127B">
        <w:tc>
          <w:tcPr>
            <w:tcW w:w="680" w:type="dxa"/>
            <w:vMerge/>
          </w:tcPr>
          <w:p w:rsidR="00E2127B" w:rsidRDefault="00E2127B">
            <w:pPr>
              <w:pStyle w:val="ConsPlusNormal"/>
            </w:pPr>
          </w:p>
        </w:tc>
        <w:tc>
          <w:tcPr>
            <w:tcW w:w="2835" w:type="dxa"/>
            <w:vMerge/>
          </w:tcPr>
          <w:p w:rsidR="00E2127B" w:rsidRDefault="00E2127B">
            <w:pPr>
              <w:pStyle w:val="ConsPlusNormal"/>
            </w:pPr>
          </w:p>
        </w:tc>
        <w:tc>
          <w:tcPr>
            <w:tcW w:w="1984" w:type="dxa"/>
            <w:vMerge/>
          </w:tcPr>
          <w:p w:rsidR="00E2127B" w:rsidRDefault="00E2127B">
            <w:pPr>
              <w:pStyle w:val="ConsPlusNormal"/>
            </w:pPr>
          </w:p>
        </w:tc>
        <w:tc>
          <w:tcPr>
            <w:tcW w:w="1417" w:type="dxa"/>
            <w:vMerge/>
          </w:tcPr>
          <w:p w:rsidR="00E2127B" w:rsidRDefault="00E2127B">
            <w:pPr>
              <w:pStyle w:val="ConsPlusNormal"/>
            </w:pPr>
          </w:p>
        </w:tc>
        <w:tc>
          <w:tcPr>
            <w:tcW w:w="1417" w:type="dxa"/>
          </w:tcPr>
          <w:p w:rsidR="00E2127B" w:rsidRDefault="00E2127B">
            <w:pPr>
              <w:pStyle w:val="ConsPlusNormal"/>
              <w:jc w:val="right"/>
            </w:pPr>
            <w:r>
              <w:t>9 936,1</w:t>
            </w:r>
          </w:p>
        </w:tc>
        <w:tc>
          <w:tcPr>
            <w:tcW w:w="1247" w:type="dxa"/>
          </w:tcPr>
          <w:p w:rsidR="00E2127B" w:rsidRDefault="00E2127B">
            <w:pPr>
              <w:pStyle w:val="ConsPlusNormal"/>
              <w:jc w:val="right"/>
            </w:pPr>
            <w:r>
              <w:t>2076,4</w:t>
            </w:r>
          </w:p>
        </w:tc>
        <w:tc>
          <w:tcPr>
            <w:tcW w:w="1247" w:type="dxa"/>
          </w:tcPr>
          <w:p w:rsidR="00E2127B" w:rsidRDefault="00E2127B">
            <w:pPr>
              <w:pStyle w:val="ConsPlusNormal"/>
              <w:jc w:val="right"/>
            </w:pPr>
            <w:r>
              <w:t>1971,6</w:t>
            </w:r>
          </w:p>
        </w:tc>
        <w:tc>
          <w:tcPr>
            <w:tcW w:w="1247" w:type="dxa"/>
          </w:tcPr>
          <w:p w:rsidR="00E2127B" w:rsidRDefault="00E2127B">
            <w:pPr>
              <w:pStyle w:val="ConsPlusNormal"/>
              <w:jc w:val="right"/>
            </w:pPr>
            <w:r>
              <w:t>2031,2</w:t>
            </w:r>
          </w:p>
        </w:tc>
        <w:tc>
          <w:tcPr>
            <w:tcW w:w="1247" w:type="dxa"/>
          </w:tcPr>
          <w:p w:rsidR="00E2127B" w:rsidRDefault="00E2127B">
            <w:pPr>
              <w:pStyle w:val="ConsPlusNormal"/>
              <w:jc w:val="right"/>
            </w:pPr>
            <w:r>
              <w:t>1985,5</w:t>
            </w:r>
          </w:p>
        </w:tc>
        <w:tc>
          <w:tcPr>
            <w:tcW w:w="1247" w:type="dxa"/>
          </w:tcPr>
          <w:p w:rsidR="00E2127B" w:rsidRDefault="00E2127B">
            <w:pPr>
              <w:pStyle w:val="ConsPlusNormal"/>
              <w:jc w:val="right"/>
            </w:pPr>
            <w:r>
              <w:t>1871,4</w:t>
            </w:r>
          </w:p>
        </w:tc>
        <w:tc>
          <w:tcPr>
            <w:tcW w:w="1701" w:type="dxa"/>
          </w:tcPr>
          <w:p w:rsidR="00E2127B" w:rsidRDefault="00E2127B">
            <w:pPr>
              <w:pStyle w:val="ConsPlusNormal"/>
              <w:jc w:val="center"/>
            </w:pPr>
            <w:r>
              <w:t>ФБ</w:t>
            </w:r>
          </w:p>
        </w:tc>
      </w:tr>
      <w:tr w:rsidR="00E2127B">
        <w:tc>
          <w:tcPr>
            <w:tcW w:w="680" w:type="dxa"/>
            <w:vMerge w:val="restart"/>
          </w:tcPr>
          <w:p w:rsidR="00E2127B" w:rsidRDefault="00E2127B">
            <w:pPr>
              <w:pStyle w:val="ConsPlusNormal"/>
              <w:jc w:val="right"/>
            </w:pPr>
            <w:r>
              <w:t>5.3.</w:t>
            </w:r>
          </w:p>
        </w:tc>
        <w:tc>
          <w:tcPr>
            <w:tcW w:w="2835" w:type="dxa"/>
            <w:vMerge w:val="restart"/>
          </w:tcPr>
          <w:p w:rsidR="00E2127B" w:rsidRDefault="00E2127B">
            <w:pPr>
              <w:pStyle w:val="ConsPlusNormal"/>
              <w:jc w:val="both"/>
            </w:pPr>
            <w:r>
              <w:t>Субсидии бюджетам городских округов на организацию питания в образовательных учреждениях</w:t>
            </w:r>
          </w:p>
        </w:tc>
        <w:tc>
          <w:tcPr>
            <w:tcW w:w="1984" w:type="dxa"/>
            <w:vMerge w:val="restart"/>
          </w:tcPr>
          <w:p w:rsidR="00E2127B" w:rsidRDefault="00E2127B">
            <w:pPr>
              <w:pStyle w:val="ConsPlusNormal"/>
              <w:jc w:val="center"/>
            </w:pPr>
            <w:r>
              <w:t>СОШ Усть-Омчуг</w:t>
            </w:r>
          </w:p>
        </w:tc>
        <w:tc>
          <w:tcPr>
            <w:tcW w:w="1417" w:type="dxa"/>
            <w:vMerge w:val="restart"/>
          </w:tcPr>
          <w:p w:rsidR="00E2127B" w:rsidRDefault="00E2127B">
            <w:pPr>
              <w:pStyle w:val="ConsPlusNormal"/>
              <w:jc w:val="center"/>
            </w:pPr>
            <w:r>
              <w:t>2022-2026</w:t>
            </w:r>
          </w:p>
        </w:tc>
        <w:tc>
          <w:tcPr>
            <w:tcW w:w="1417" w:type="dxa"/>
          </w:tcPr>
          <w:p w:rsidR="00E2127B" w:rsidRDefault="00E2127B">
            <w:pPr>
              <w:pStyle w:val="ConsPlusNormal"/>
              <w:jc w:val="right"/>
            </w:pPr>
            <w:r>
              <w:t>883,6</w:t>
            </w:r>
          </w:p>
        </w:tc>
        <w:tc>
          <w:tcPr>
            <w:tcW w:w="1247" w:type="dxa"/>
          </w:tcPr>
          <w:p w:rsidR="00E2127B" w:rsidRDefault="00E2127B">
            <w:pPr>
              <w:pStyle w:val="ConsPlusNormal"/>
              <w:jc w:val="right"/>
            </w:pPr>
            <w:r>
              <w:t>140,1</w:t>
            </w:r>
          </w:p>
        </w:tc>
        <w:tc>
          <w:tcPr>
            <w:tcW w:w="1247" w:type="dxa"/>
          </w:tcPr>
          <w:p w:rsidR="00E2127B" w:rsidRDefault="00E2127B">
            <w:pPr>
              <w:pStyle w:val="ConsPlusNormal"/>
              <w:jc w:val="right"/>
            </w:pPr>
            <w:r>
              <w:t>179,1</w:t>
            </w:r>
          </w:p>
        </w:tc>
        <w:tc>
          <w:tcPr>
            <w:tcW w:w="1247" w:type="dxa"/>
          </w:tcPr>
          <w:p w:rsidR="00E2127B" w:rsidRDefault="00E2127B">
            <w:pPr>
              <w:pStyle w:val="ConsPlusNormal"/>
              <w:jc w:val="right"/>
            </w:pPr>
            <w:r>
              <w:t>180,1</w:t>
            </w:r>
          </w:p>
        </w:tc>
        <w:tc>
          <w:tcPr>
            <w:tcW w:w="1247" w:type="dxa"/>
          </w:tcPr>
          <w:p w:rsidR="00E2127B" w:rsidRDefault="00E2127B">
            <w:pPr>
              <w:pStyle w:val="ConsPlusNormal"/>
              <w:jc w:val="right"/>
            </w:pPr>
            <w:r>
              <w:t>188,0</w:t>
            </w:r>
          </w:p>
        </w:tc>
        <w:tc>
          <w:tcPr>
            <w:tcW w:w="1247" w:type="dxa"/>
          </w:tcPr>
          <w:p w:rsidR="00E2127B" w:rsidRDefault="00E2127B">
            <w:pPr>
              <w:pStyle w:val="ConsPlusNormal"/>
              <w:jc w:val="right"/>
            </w:pPr>
            <w:r>
              <w:t>196,3</w:t>
            </w:r>
          </w:p>
        </w:tc>
        <w:tc>
          <w:tcPr>
            <w:tcW w:w="1701" w:type="dxa"/>
          </w:tcPr>
          <w:p w:rsidR="00E2127B" w:rsidRDefault="00E2127B">
            <w:pPr>
              <w:pStyle w:val="ConsPlusNormal"/>
              <w:jc w:val="center"/>
            </w:pPr>
            <w:r>
              <w:t>МБ</w:t>
            </w:r>
          </w:p>
        </w:tc>
      </w:tr>
      <w:tr w:rsidR="00E2127B">
        <w:tc>
          <w:tcPr>
            <w:tcW w:w="680" w:type="dxa"/>
            <w:vMerge/>
          </w:tcPr>
          <w:p w:rsidR="00E2127B" w:rsidRDefault="00E2127B">
            <w:pPr>
              <w:pStyle w:val="ConsPlusNormal"/>
            </w:pPr>
          </w:p>
        </w:tc>
        <w:tc>
          <w:tcPr>
            <w:tcW w:w="2835" w:type="dxa"/>
            <w:vMerge/>
          </w:tcPr>
          <w:p w:rsidR="00E2127B" w:rsidRDefault="00E2127B">
            <w:pPr>
              <w:pStyle w:val="ConsPlusNormal"/>
            </w:pPr>
          </w:p>
        </w:tc>
        <w:tc>
          <w:tcPr>
            <w:tcW w:w="1984" w:type="dxa"/>
            <w:vMerge/>
          </w:tcPr>
          <w:p w:rsidR="00E2127B" w:rsidRDefault="00E2127B">
            <w:pPr>
              <w:pStyle w:val="ConsPlusNormal"/>
            </w:pPr>
          </w:p>
        </w:tc>
        <w:tc>
          <w:tcPr>
            <w:tcW w:w="1417" w:type="dxa"/>
            <w:vMerge/>
          </w:tcPr>
          <w:p w:rsidR="00E2127B" w:rsidRDefault="00E2127B">
            <w:pPr>
              <w:pStyle w:val="ConsPlusNormal"/>
            </w:pPr>
          </w:p>
        </w:tc>
        <w:tc>
          <w:tcPr>
            <w:tcW w:w="1417" w:type="dxa"/>
          </w:tcPr>
          <w:p w:rsidR="00E2127B" w:rsidRDefault="00E2127B">
            <w:pPr>
              <w:pStyle w:val="ConsPlusNormal"/>
              <w:jc w:val="right"/>
            </w:pPr>
            <w:r>
              <w:t>8078,4</w:t>
            </w:r>
          </w:p>
        </w:tc>
        <w:tc>
          <w:tcPr>
            <w:tcW w:w="1247" w:type="dxa"/>
          </w:tcPr>
          <w:p w:rsidR="00E2127B" w:rsidRDefault="00E2127B">
            <w:pPr>
              <w:pStyle w:val="ConsPlusNormal"/>
              <w:jc w:val="right"/>
            </w:pPr>
            <w:r>
              <w:t>1132,5</w:t>
            </w:r>
          </w:p>
        </w:tc>
        <w:tc>
          <w:tcPr>
            <w:tcW w:w="1247" w:type="dxa"/>
          </w:tcPr>
          <w:p w:rsidR="00E2127B" w:rsidRDefault="00E2127B">
            <w:pPr>
              <w:pStyle w:val="ConsPlusNormal"/>
              <w:jc w:val="right"/>
            </w:pPr>
            <w:r>
              <w:t>1 230,5</w:t>
            </w:r>
          </w:p>
        </w:tc>
        <w:tc>
          <w:tcPr>
            <w:tcW w:w="1247" w:type="dxa"/>
          </w:tcPr>
          <w:p w:rsidR="00E2127B" w:rsidRDefault="00E2127B">
            <w:pPr>
              <w:pStyle w:val="ConsPlusNormal"/>
              <w:jc w:val="right"/>
            </w:pPr>
            <w:r>
              <w:t>1783,0</w:t>
            </w:r>
          </w:p>
        </w:tc>
        <w:tc>
          <w:tcPr>
            <w:tcW w:w="1247" w:type="dxa"/>
          </w:tcPr>
          <w:p w:rsidR="00E2127B" w:rsidRDefault="00E2127B">
            <w:pPr>
              <w:pStyle w:val="ConsPlusNormal"/>
              <w:jc w:val="right"/>
            </w:pPr>
            <w:r>
              <w:t>1923,7</w:t>
            </w:r>
          </w:p>
        </w:tc>
        <w:tc>
          <w:tcPr>
            <w:tcW w:w="1247" w:type="dxa"/>
          </w:tcPr>
          <w:p w:rsidR="00E2127B" w:rsidRDefault="00E2127B">
            <w:pPr>
              <w:pStyle w:val="ConsPlusNormal"/>
              <w:jc w:val="right"/>
            </w:pPr>
            <w:r>
              <w:t>2008,7</w:t>
            </w:r>
          </w:p>
        </w:tc>
        <w:tc>
          <w:tcPr>
            <w:tcW w:w="1701" w:type="dxa"/>
          </w:tcPr>
          <w:p w:rsidR="00E2127B" w:rsidRDefault="00E2127B">
            <w:pPr>
              <w:pStyle w:val="ConsPlusNormal"/>
              <w:jc w:val="center"/>
            </w:pPr>
            <w:r>
              <w:t>ОБ</w:t>
            </w:r>
          </w:p>
        </w:tc>
      </w:tr>
      <w:tr w:rsidR="00E2127B">
        <w:tc>
          <w:tcPr>
            <w:tcW w:w="680" w:type="dxa"/>
          </w:tcPr>
          <w:p w:rsidR="00E2127B" w:rsidRDefault="00E2127B">
            <w:pPr>
              <w:pStyle w:val="ConsPlusNormal"/>
              <w:jc w:val="right"/>
            </w:pPr>
            <w:r>
              <w:t>6</w:t>
            </w:r>
          </w:p>
        </w:tc>
        <w:tc>
          <w:tcPr>
            <w:tcW w:w="2835" w:type="dxa"/>
          </w:tcPr>
          <w:p w:rsidR="00E2127B" w:rsidRDefault="00E2127B">
            <w:pPr>
              <w:pStyle w:val="ConsPlusNormal"/>
              <w:jc w:val="both"/>
            </w:pPr>
            <w:r>
              <w:t>Реализация мероприятия по модернизации школьных систем образования</w:t>
            </w:r>
          </w:p>
        </w:tc>
        <w:tc>
          <w:tcPr>
            <w:tcW w:w="1984" w:type="dxa"/>
          </w:tcPr>
          <w:p w:rsidR="00E2127B" w:rsidRDefault="00E2127B">
            <w:pPr>
              <w:pStyle w:val="ConsPlusNormal"/>
              <w:jc w:val="center"/>
            </w:pPr>
          </w:p>
        </w:tc>
        <w:tc>
          <w:tcPr>
            <w:tcW w:w="1417" w:type="dxa"/>
          </w:tcPr>
          <w:p w:rsidR="00E2127B" w:rsidRDefault="00E2127B">
            <w:pPr>
              <w:pStyle w:val="ConsPlusNormal"/>
              <w:jc w:val="center"/>
            </w:pPr>
          </w:p>
        </w:tc>
        <w:tc>
          <w:tcPr>
            <w:tcW w:w="1417" w:type="dxa"/>
          </w:tcPr>
          <w:p w:rsidR="00E2127B" w:rsidRDefault="00E2127B">
            <w:pPr>
              <w:pStyle w:val="ConsPlusNormal"/>
              <w:jc w:val="right"/>
            </w:pPr>
          </w:p>
        </w:tc>
        <w:tc>
          <w:tcPr>
            <w:tcW w:w="1247" w:type="dxa"/>
          </w:tcPr>
          <w:p w:rsidR="00E2127B" w:rsidRDefault="00E2127B">
            <w:pPr>
              <w:pStyle w:val="ConsPlusNormal"/>
              <w:jc w:val="right"/>
            </w:pPr>
          </w:p>
        </w:tc>
        <w:tc>
          <w:tcPr>
            <w:tcW w:w="1247" w:type="dxa"/>
          </w:tcPr>
          <w:p w:rsidR="00E2127B" w:rsidRDefault="00E2127B">
            <w:pPr>
              <w:pStyle w:val="ConsPlusNormal"/>
              <w:jc w:val="right"/>
            </w:pPr>
          </w:p>
        </w:tc>
        <w:tc>
          <w:tcPr>
            <w:tcW w:w="1247" w:type="dxa"/>
          </w:tcPr>
          <w:p w:rsidR="00E2127B" w:rsidRDefault="00E2127B">
            <w:pPr>
              <w:pStyle w:val="ConsPlusNormal"/>
              <w:jc w:val="right"/>
            </w:pPr>
          </w:p>
        </w:tc>
        <w:tc>
          <w:tcPr>
            <w:tcW w:w="1247" w:type="dxa"/>
          </w:tcPr>
          <w:p w:rsidR="00E2127B" w:rsidRDefault="00E2127B">
            <w:pPr>
              <w:pStyle w:val="ConsPlusNormal"/>
              <w:jc w:val="right"/>
            </w:pPr>
          </w:p>
        </w:tc>
        <w:tc>
          <w:tcPr>
            <w:tcW w:w="1247" w:type="dxa"/>
          </w:tcPr>
          <w:p w:rsidR="00E2127B" w:rsidRDefault="00E2127B">
            <w:pPr>
              <w:pStyle w:val="ConsPlusNormal"/>
              <w:jc w:val="right"/>
            </w:pPr>
          </w:p>
        </w:tc>
        <w:tc>
          <w:tcPr>
            <w:tcW w:w="1701" w:type="dxa"/>
          </w:tcPr>
          <w:p w:rsidR="00E2127B" w:rsidRDefault="00E2127B">
            <w:pPr>
              <w:pStyle w:val="ConsPlusNormal"/>
              <w:jc w:val="center"/>
            </w:pPr>
          </w:p>
        </w:tc>
      </w:tr>
      <w:tr w:rsidR="00E2127B">
        <w:tc>
          <w:tcPr>
            <w:tcW w:w="680" w:type="dxa"/>
          </w:tcPr>
          <w:p w:rsidR="00E2127B" w:rsidRDefault="00E2127B">
            <w:pPr>
              <w:pStyle w:val="ConsPlusNormal"/>
              <w:jc w:val="right"/>
            </w:pPr>
            <w:r>
              <w:t>6.1</w:t>
            </w:r>
          </w:p>
        </w:tc>
        <w:tc>
          <w:tcPr>
            <w:tcW w:w="2835" w:type="dxa"/>
          </w:tcPr>
          <w:p w:rsidR="00E2127B" w:rsidRDefault="00E2127B">
            <w:pPr>
              <w:pStyle w:val="ConsPlusNormal"/>
              <w:jc w:val="both"/>
            </w:pPr>
            <w:r>
              <w:t>Проведение строительного контроля на выполнение работ по капитальному ремонту зданий МБОУ "СОШ в пос. Усть-Омчуг", расположенных по адресу: Магаданская область, п. Усть-Омчуг, улица Мира, д. 16</w:t>
            </w:r>
          </w:p>
        </w:tc>
        <w:tc>
          <w:tcPr>
            <w:tcW w:w="1984" w:type="dxa"/>
          </w:tcPr>
          <w:p w:rsidR="00E2127B" w:rsidRDefault="00E2127B">
            <w:pPr>
              <w:pStyle w:val="ConsPlusNormal"/>
              <w:jc w:val="center"/>
            </w:pPr>
            <w:r>
              <w:t>Управление образования</w:t>
            </w:r>
          </w:p>
        </w:tc>
        <w:tc>
          <w:tcPr>
            <w:tcW w:w="1417" w:type="dxa"/>
          </w:tcPr>
          <w:p w:rsidR="00E2127B" w:rsidRDefault="00E2127B">
            <w:pPr>
              <w:pStyle w:val="ConsPlusNormal"/>
              <w:jc w:val="center"/>
            </w:pPr>
            <w:r>
              <w:t>2023</w:t>
            </w:r>
          </w:p>
        </w:tc>
        <w:tc>
          <w:tcPr>
            <w:tcW w:w="1417" w:type="dxa"/>
          </w:tcPr>
          <w:p w:rsidR="00E2127B" w:rsidRDefault="00E2127B">
            <w:pPr>
              <w:pStyle w:val="ConsPlusNormal"/>
              <w:jc w:val="right"/>
            </w:pPr>
            <w:r>
              <w:t>2976,0</w:t>
            </w:r>
          </w:p>
        </w:tc>
        <w:tc>
          <w:tcPr>
            <w:tcW w:w="1247" w:type="dxa"/>
          </w:tcPr>
          <w:p w:rsidR="00E2127B" w:rsidRDefault="00E2127B">
            <w:pPr>
              <w:pStyle w:val="ConsPlusNormal"/>
              <w:jc w:val="right"/>
            </w:pPr>
            <w:r>
              <w:t>0</w:t>
            </w:r>
          </w:p>
        </w:tc>
        <w:tc>
          <w:tcPr>
            <w:tcW w:w="1247" w:type="dxa"/>
          </w:tcPr>
          <w:p w:rsidR="00E2127B" w:rsidRDefault="00E2127B">
            <w:pPr>
              <w:pStyle w:val="ConsPlusNormal"/>
              <w:jc w:val="right"/>
            </w:pPr>
            <w:r>
              <w:t>2976,0</w:t>
            </w:r>
          </w:p>
        </w:tc>
        <w:tc>
          <w:tcPr>
            <w:tcW w:w="1247" w:type="dxa"/>
          </w:tcPr>
          <w:p w:rsidR="00E2127B" w:rsidRDefault="00E2127B">
            <w:pPr>
              <w:pStyle w:val="ConsPlusNormal"/>
              <w:jc w:val="right"/>
            </w:pPr>
            <w:r>
              <w:t>0</w:t>
            </w:r>
          </w:p>
        </w:tc>
        <w:tc>
          <w:tcPr>
            <w:tcW w:w="1247" w:type="dxa"/>
          </w:tcPr>
          <w:p w:rsidR="00E2127B" w:rsidRDefault="00E2127B">
            <w:pPr>
              <w:pStyle w:val="ConsPlusNormal"/>
              <w:jc w:val="right"/>
            </w:pPr>
            <w:r>
              <w:t>0</w:t>
            </w:r>
          </w:p>
        </w:tc>
        <w:tc>
          <w:tcPr>
            <w:tcW w:w="1247" w:type="dxa"/>
          </w:tcPr>
          <w:p w:rsidR="00E2127B" w:rsidRDefault="00E2127B">
            <w:pPr>
              <w:pStyle w:val="ConsPlusNormal"/>
              <w:jc w:val="right"/>
            </w:pPr>
            <w:r>
              <w:t>0</w:t>
            </w:r>
          </w:p>
        </w:tc>
        <w:tc>
          <w:tcPr>
            <w:tcW w:w="1701" w:type="dxa"/>
          </w:tcPr>
          <w:p w:rsidR="00E2127B" w:rsidRDefault="00E2127B">
            <w:pPr>
              <w:pStyle w:val="ConsPlusNormal"/>
              <w:jc w:val="center"/>
            </w:pPr>
            <w:r>
              <w:t>МБ</w:t>
            </w:r>
          </w:p>
        </w:tc>
      </w:tr>
      <w:tr w:rsidR="00E2127B">
        <w:tc>
          <w:tcPr>
            <w:tcW w:w="680" w:type="dxa"/>
            <w:tcBorders>
              <w:bottom w:val="nil"/>
            </w:tcBorders>
          </w:tcPr>
          <w:p w:rsidR="00E2127B" w:rsidRDefault="00E2127B">
            <w:pPr>
              <w:pStyle w:val="ConsPlusNormal"/>
              <w:jc w:val="right"/>
            </w:pPr>
            <w:r>
              <w:t>6.2</w:t>
            </w:r>
          </w:p>
        </w:tc>
        <w:tc>
          <w:tcPr>
            <w:tcW w:w="2835" w:type="dxa"/>
            <w:tcBorders>
              <w:bottom w:val="nil"/>
            </w:tcBorders>
          </w:tcPr>
          <w:p w:rsidR="00E2127B" w:rsidRDefault="00E2127B">
            <w:pPr>
              <w:pStyle w:val="ConsPlusNormal"/>
              <w:jc w:val="both"/>
            </w:pPr>
            <w:r>
              <w:t xml:space="preserve">Модернизация школьных систем образования в части </w:t>
            </w:r>
            <w:r>
              <w:lastRenderedPageBreak/>
              <w:t>оснащения недостающими или нуждающимися в замене на объектах капитального ремонта средствами обучения и воспитания</w:t>
            </w:r>
          </w:p>
        </w:tc>
        <w:tc>
          <w:tcPr>
            <w:tcW w:w="1984" w:type="dxa"/>
            <w:tcBorders>
              <w:bottom w:val="nil"/>
            </w:tcBorders>
          </w:tcPr>
          <w:p w:rsidR="00E2127B" w:rsidRDefault="00E2127B">
            <w:pPr>
              <w:pStyle w:val="ConsPlusNormal"/>
              <w:jc w:val="center"/>
            </w:pPr>
            <w:r>
              <w:lastRenderedPageBreak/>
              <w:t>Управление образования</w:t>
            </w:r>
          </w:p>
          <w:p w:rsidR="00E2127B" w:rsidRDefault="00E2127B">
            <w:pPr>
              <w:pStyle w:val="ConsPlusNormal"/>
              <w:jc w:val="center"/>
            </w:pPr>
            <w:r>
              <w:lastRenderedPageBreak/>
              <w:t>СОШ Усть-Омчуг</w:t>
            </w:r>
          </w:p>
        </w:tc>
        <w:tc>
          <w:tcPr>
            <w:tcW w:w="1417" w:type="dxa"/>
            <w:tcBorders>
              <w:bottom w:val="nil"/>
            </w:tcBorders>
          </w:tcPr>
          <w:p w:rsidR="00E2127B" w:rsidRDefault="00E2127B">
            <w:pPr>
              <w:pStyle w:val="ConsPlusNormal"/>
              <w:jc w:val="center"/>
            </w:pPr>
            <w:r>
              <w:lastRenderedPageBreak/>
              <w:t>2023</w:t>
            </w:r>
          </w:p>
        </w:tc>
        <w:tc>
          <w:tcPr>
            <w:tcW w:w="1417" w:type="dxa"/>
            <w:tcBorders>
              <w:bottom w:val="nil"/>
            </w:tcBorders>
          </w:tcPr>
          <w:p w:rsidR="00E2127B" w:rsidRDefault="00E2127B">
            <w:pPr>
              <w:pStyle w:val="ConsPlusNormal"/>
              <w:jc w:val="right"/>
            </w:pPr>
            <w:r>
              <w:t>10 280,0</w:t>
            </w:r>
          </w:p>
        </w:tc>
        <w:tc>
          <w:tcPr>
            <w:tcW w:w="1247" w:type="dxa"/>
          </w:tcPr>
          <w:p w:rsidR="00E2127B" w:rsidRDefault="00E2127B">
            <w:pPr>
              <w:pStyle w:val="ConsPlusNormal"/>
              <w:jc w:val="right"/>
            </w:pPr>
            <w:r>
              <w:t>0</w:t>
            </w:r>
          </w:p>
        </w:tc>
        <w:tc>
          <w:tcPr>
            <w:tcW w:w="1247" w:type="dxa"/>
          </w:tcPr>
          <w:p w:rsidR="00E2127B" w:rsidRDefault="00E2127B">
            <w:pPr>
              <w:pStyle w:val="ConsPlusNormal"/>
              <w:jc w:val="right"/>
            </w:pPr>
            <w:r>
              <w:t>8334,8</w:t>
            </w:r>
          </w:p>
        </w:tc>
        <w:tc>
          <w:tcPr>
            <w:tcW w:w="1247" w:type="dxa"/>
          </w:tcPr>
          <w:p w:rsidR="00E2127B" w:rsidRDefault="00E2127B">
            <w:pPr>
              <w:pStyle w:val="ConsPlusNormal"/>
              <w:jc w:val="right"/>
            </w:pPr>
            <w:r>
              <w:t>0</w:t>
            </w:r>
          </w:p>
        </w:tc>
        <w:tc>
          <w:tcPr>
            <w:tcW w:w="1247" w:type="dxa"/>
          </w:tcPr>
          <w:p w:rsidR="00E2127B" w:rsidRDefault="00E2127B">
            <w:pPr>
              <w:pStyle w:val="ConsPlusNormal"/>
              <w:jc w:val="right"/>
            </w:pPr>
            <w:r>
              <w:t>0</w:t>
            </w:r>
          </w:p>
        </w:tc>
        <w:tc>
          <w:tcPr>
            <w:tcW w:w="1247" w:type="dxa"/>
          </w:tcPr>
          <w:p w:rsidR="00E2127B" w:rsidRDefault="00E2127B">
            <w:pPr>
              <w:pStyle w:val="ConsPlusNormal"/>
              <w:jc w:val="right"/>
            </w:pPr>
            <w:r>
              <w:t>0</w:t>
            </w:r>
          </w:p>
        </w:tc>
        <w:tc>
          <w:tcPr>
            <w:tcW w:w="1701" w:type="dxa"/>
          </w:tcPr>
          <w:p w:rsidR="00E2127B" w:rsidRDefault="00E2127B">
            <w:pPr>
              <w:pStyle w:val="ConsPlusNormal"/>
              <w:jc w:val="center"/>
            </w:pPr>
            <w:r>
              <w:t>ФБ</w:t>
            </w:r>
          </w:p>
        </w:tc>
      </w:tr>
      <w:tr w:rsidR="00E2127B">
        <w:tc>
          <w:tcPr>
            <w:tcW w:w="680" w:type="dxa"/>
            <w:tcBorders>
              <w:top w:val="nil"/>
              <w:bottom w:val="nil"/>
            </w:tcBorders>
          </w:tcPr>
          <w:p w:rsidR="00E2127B" w:rsidRDefault="00E2127B">
            <w:pPr>
              <w:pStyle w:val="ConsPlusNormal"/>
              <w:jc w:val="right"/>
            </w:pPr>
          </w:p>
        </w:tc>
        <w:tc>
          <w:tcPr>
            <w:tcW w:w="2835" w:type="dxa"/>
            <w:tcBorders>
              <w:top w:val="nil"/>
              <w:bottom w:val="nil"/>
            </w:tcBorders>
          </w:tcPr>
          <w:p w:rsidR="00E2127B" w:rsidRDefault="00E2127B">
            <w:pPr>
              <w:pStyle w:val="ConsPlusNormal"/>
              <w:jc w:val="both"/>
            </w:pPr>
          </w:p>
        </w:tc>
        <w:tc>
          <w:tcPr>
            <w:tcW w:w="1984" w:type="dxa"/>
            <w:tcBorders>
              <w:top w:val="nil"/>
              <w:bottom w:val="nil"/>
            </w:tcBorders>
          </w:tcPr>
          <w:p w:rsidR="00E2127B" w:rsidRDefault="00E2127B">
            <w:pPr>
              <w:pStyle w:val="ConsPlusNormal"/>
              <w:jc w:val="center"/>
            </w:pPr>
          </w:p>
        </w:tc>
        <w:tc>
          <w:tcPr>
            <w:tcW w:w="1417" w:type="dxa"/>
            <w:tcBorders>
              <w:top w:val="nil"/>
              <w:bottom w:val="nil"/>
            </w:tcBorders>
          </w:tcPr>
          <w:p w:rsidR="00E2127B" w:rsidRDefault="00E2127B">
            <w:pPr>
              <w:pStyle w:val="ConsPlusNormal"/>
              <w:jc w:val="center"/>
            </w:pPr>
          </w:p>
        </w:tc>
        <w:tc>
          <w:tcPr>
            <w:tcW w:w="1417" w:type="dxa"/>
            <w:tcBorders>
              <w:top w:val="nil"/>
              <w:bottom w:val="nil"/>
            </w:tcBorders>
          </w:tcPr>
          <w:p w:rsidR="00E2127B" w:rsidRDefault="00E2127B">
            <w:pPr>
              <w:pStyle w:val="ConsPlusNormal"/>
              <w:jc w:val="right"/>
            </w:pPr>
          </w:p>
        </w:tc>
        <w:tc>
          <w:tcPr>
            <w:tcW w:w="1247" w:type="dxa"/>
          </w:tcPr>
          <w:p w:rsidR="00E2127B" w:rsidRDefault="00E2127B">
            <w:pPr>
              <w:pStyle w:val="ConsPlusNormal"/>
              <w:jc w:val="right"/>
            </w:pPr>
            <w:r>
              <w:t>0</w:t>
            </w:r>
          </w:p>
        </w:tc>
        <w:tc>
          <w:tcPr>
            <w:tcW w:w="1247" w:type="dxa"/>
          </w:tcPr>
          <w:p w:rsidR="00E2127B" w:rsidRDefault="00E2127B">
            <w:pPr>
              <w:pStyle w:val="ConsPlusNormal"/>
              <w:jc w:val="right"/>
            </w:pPr>
            <w:r>
              <w:t>1030,2</w:t>
            </w:r>
          </w:p>
        </w:tc>
        <w:tc>
          <w:tcPr>
            <w:tcW w:w="1247" w:type="dxa"/>
          </w:tcPr>
          <w:p w:rsidR="00E2127B" w:rsidRDefault="00E2127B">
            <w:pPr>
              <w:pStyle w:val="ConsPlusNormal"/>
              <w:jc w:val="right"/>
            </w:pPr>
            <w:r>
              <w:t>0</w:t>
            </w:r>
          </w:p>
        </w:tc>
        <w:tc>
          <w:tcPr>
            <w:tcW w:w="1247" w:type="dxa"/>
          </w:tcPr>
          <w:p w:rsidR="00E2127B" w:rsidRDefault="00E2127B">
            <w:pPr>
              <w:pStyle w:val="ConsPlusNormal"/>
              <w:jc w:val="right"/>
            </w:pPr>
            <w:r>
              <w:t>0</w:t>
            </w:r>
          </w:p>
        </w:tc>
        <w:tc>
          <w:tcPr>
            <w:tcW w:w="1247" w:type="dxa"/>
          </w:tcPr>
          <w:p w:rsidR="00E2127B" w:rsidRDefault="00E2127B">
            <w:pPr>
              <w:pStyle w:val="ConsPlusNormal"/>
              <w:jc w:val="right"/>
            </w:pPr>
            <w:r>
              <w:t>0</w:t>
            </w:r>
          </w:p>
        </w:tc>
        <w:tc>
          <w:tcPr>
            <w:tcW w:w="1701" w:type="dxa"/>
          </w:tcPr>
          <w:p w:rsidR="00E2127B" w:rsidRDefault="00E2127B">
            <w:pPr>
              <w:pStyle w:val="ConsPlusNormal"/>
              <w:jc w:val="center"/>
            </w:pPr>
            <w:r>
              <w:t>ОБ</w:t>
            </w:r>
          </w:p>
        </w:tc>
      </w:tr>
      <w:tr w:rsidR="00E2127B">
        <w:tc>
          <w:tcPr>
            <w:tcW w:w="680" w:type="dxa"/>
            <w:tcBorders>
              <w:top w:val="nil"/>
            </w:tcBorders>
          </w:tcPr>
          <w:p w:rsidR="00E2127B" w:rsidRDefault="00E2127B">
            <w:pPr>
              <w:pStyle w:val="ConsPlusNormal"/>
              <w:jc w:val="right"/>
            </w:pPr>
          </w:p>
        </w:tc>
        <w:tc>
          <w:tcPr>
            <w:tcW w:w="2835" w:type="dxa"/>
            <w:tcBorders>
              <w:top w:val="nil"/>
            </w:tcBorders>
          </w:tcPr>
          <w:p w:rsidR="00E2127B" w:rsidRDefault="00E2127B">
            <w:pPr>
              <w:pStyle w:val="ConsPlusNormal"/>
              <w:jc w:val="both"/>
            </w:pPr>
          </w:p>
        </w:tc>
        <w:tc>
          <w:tcPr>
            <w:tcW w:w="1984" w:type="dxa"/>
            <w:tcBorders>
              <w:top w:val="nil"/>
            </w:tcBorders>
          </w:tcPr>
          <w:p w:rsidR="00E2127B" w:rsidRDefault="00E2127B">
            <w:pPr>
              <w:pStyle w:val="ConsPlusNormal"/>
              <w:jc w:val="center"/>
            </w:pPr>
          </w:p>
        </w:tc>
        <w:tc>
          <w:tcPr>
            <w:tcW w:w="1417" w:type="dxa"/>
            <w:tcBorders>
              <w:top w:val="nil"/>
            </w:tcBorders>
          </w:tcPr>
          <w:p w:rsidR="00E2127B" w:rsidRDefault="00E2127B">
            <w:pPr>
              <w:pStyle w:val="ConsPlusNormal"/>
              <w:jc w:val="center"/>
            </w:pPr>
          </w:p>
        </w:tc>
        <w:tc>
          <w:tcPr>
            <w:tcW w:w="1417" w:type="dxa"/>
            <w:tcBorders>
              <w:top w:val="nil"/>
            </w:tcBorders>
          </w:tcPr>
          <w:p w:rsidR="00E2127B" w:rsidRDefault="00E2127B">
            <w:pPr>
              <w:pStyle w:val="ConsPlusNormal"/>
              <w:jc w:val="right"/>
            </w:pPr>
          </w:p>
        </w:tc>
        <w:tc>
          <w:tcPr>
            <w:tcW w:w="1247" w:type="dxa"/>
          </w:tcPr>
          <w:p w:rsidR="00E2127B" w:rsidRDefault="00E2127B">
            <w:pPr>
              <w:pStyle w:val="ConsPlusNormal"/>
              <w:jc w:val="right"/>
            </w:pPr>
            <w:r>
              <w:t>0</w:t>
            </w:r>
          </w:p>
        </w:tc>
        <w:tc>
          <w:tcPr>
            <w:tcW w:w="1247" w:type="dxa"/>
          </w:tcPr>
          <w:p w:rsidR="00E2127B" w:rsidRDefault="00E2127B">
            <w:pPr>
              <w:pStyle w:val="ConsPlusNormal"/>
              <w:jc w:val="right"/>
            </w:pPr>
            <w:r>
              <w:t>915,0</w:t>
            </w:r>
          </w:p>
        </w:tc>
        <w:tc>
          <w:tcPr>
            <w:tcW w:w="1247" w:type="dxa"/>
          </w:tcPr>
          <w:p w:rsidR="00E2127B" w:rsidRDefault="00E2127B">
            <w:pPr>
              <w:pStyle w:val="ConsPlusNormal"/>
              <w:jc w:val="right"/>
            </w:pPr>
            <w:r>
              <w:t>0</w:t>
            </w:r>
          </w:p>
        </w:tc>
        <w:tc>
          <w:tcPr>
            <w:tcW w:w="1247" w:type="dxa"/>
          </w:tcPr>
          <w:p w:rsidR="00E2127B" w:rsidRDefault="00E2127B">
            <w:pPr>
              <w:pStyle w:val="ConsPlusNormal"/>
              <w:jc w:val="right"/>
            </w:pPr>
            <w:r>
              <w:t>0</w:t>
            </w:r>
          </w:p>
        </w:tc>
        <w:tc>
          <w:tcPr>
            <w:tcW w:w="1247" w:type="dxa"/>
          </w:tcPr>
          <w:p w:rsidR="00E2127B" w:rsidRDefault="00E2127B">
            <w:pPr>
              <w:pStyle w:val="ConsPlusNormal"/>
              <w:jc w:val="right"/>
            </w:pPr>
            <w:r>
              <w:t>0</w:t>
            </w:r>
          </w:p>
        </w:tc>
        <w:tc>
          <w:tcPr>
            <w:tcW w:w="1701" w:type="dxa"/>
          </w:tcPr>
          <w:p w:rsidR="00E2127B" w:rsidRDefault="00E2127B">
            <w:pPr>
              <w:pStyle w:val="ConsPlusNormal"/>
              <w:jc w:val="center"/>
            </w:pPr>
            <w:r>
              <w:t>МБ</w:t>
            </w:r>
          </w:p>
        </w:tc>
      </w:tr>
      <w:tr w:rsidR="00E2127B">
        <w:tc>
          <w:tcPr>
            <w:tcW w:w="680" w:type="dxa"/>
            <w:tcBorders>
              <w:bottom w:val="nil"/>
            </w:tcBorders>
          </w:tcPr>
          <w:p w:rsidR="00E2127B" w:rsidRDefault="00E2127B">
            <w:pPr>
              <w:pStyle w:val="ConsPlusNormal"/>
              <w:jc w:val="right"/>
            </w:pPr>
            <w:r>
              <w:t>6.3</w:t>
            </w:r>
          </w:p>
        </w:tc>
        <w:tc>
          <w:tcPr>
            <w:tcW w:w="2835" w:type="dxa"/>
            <w:tcBorders>
              <w:bottom w:val="nil"/>
            </w:tcBorders>
          </w:tcPr>
          <w:p w:rsidR="00E2127B" w:rsidRDefault="00E2127B">
            <w:pPr>
              <w:pStyle w:val="ConsPlusNormal"/>
              <w:jc w:val="both"/>
            </w:pPr>
            <w:r>
              <w:t>Модернизация школьных систем образования в части капитального ремонта зданий региональных (муниципальных) общеобразовательных организаций</w:t>
            </w:r>
          </w:p>
        </w:tc>
        <w:tc>
          <w:tcPr>
            <w:tcW w:w="1984" w:type="dxa"/>
            <w:tcBorders>
              <w:bottom w:val="nil"/>
            </w:tcBorders>
          </w:tcPr>
          <w:p w:rsidR="00E2127B" w:rsidRDefault="00E2127B">
            <w:pPr>
              <w:pStyle w:val="ConsPlusNormal"/>
              <w:jc w:val="center"/>
            </w:pPr>
            <w:r>
              <w:t>Управление образования</w:t>
            </w:r>
          </w:p>
        </w:tc>
        <w:tc>
          <w:tcPr>
            <w:tcW w:w="1417" w:type="dxa"/>
            <w:tcBorders>
              <w:bottom w:val="nil"/>
            </w:tcBorders>
          </w:tcPr>
          <w:p w:rsidR="00E2127B" w:rsidRDefault="00E2127B">
            <w:pPr>
              <w:pStyle w:val="ConsPlusNormal"/>
              <w:jc w:val="center"/>
            </w:pPr>
            <w:r>
              <w:t>2023-2025</w:t>
            </w:r>
          </w:p>
        </w:tc>
        <w:tc>
          <w:tcPr>
            <w:tcW w:w="1417" w:type="dxa"/>
            <w:tcBorders>
              <w:bottom w:val="nil"/>
            </w:tcBorders>
          </w:tcPr>
          <w:p w:rsidR="00E2127B" w:rsidRDefault="00E2127B">
            <w:pPr>
              <w:pStyle w:val="ConsPlusNormal"/>
              <w:jc w:val="right"/>
            </w:pPr>
            <w:r>
              <w:t>133 693,1</w:t>
            </w:r>
          </w:p>
        </w:tc>
        <w:tc>
          <w:tcPr>
            <w:tcW w:w="1247" w:type="dxa"/>
          </w:tcPr>
          <w:p w:rsidR="00E2127B" w:rsidRDefault="00E2127B">
            <w:pPr>
              <w:pStyle w:val="ConsPlusNormal"/>
              <w:jc w:val="right"/>
            </w:pPr>
            <w:r>
              <w:t>0</w:t>
            </w:r>
          </w:p>
        </w:tc>
        <w:tc>
          <w:tcPr>
            <w:tcW w:w="1247" w:type="dxa"/>
          </w:tcPr>
          <w:p w:rsidR="00E2127B" w:rsidRDefault="00E2127B">
            <w:pPr>
              <w:pStyle w:val="ConsPlusNormal"/>
              <w:jc w:val="right"/>
            </w:pPr>
            <w:r>
              <w:t>108396,9</w:t>
            </w:r>
          </w:p>
        </w:tc>
        <w:tc>
          <w:tcPr>
            <w:tcW w:w="1247" w:type="dxa"/>
          </w:tcPr>
          <w:p w:rsidR="00E2127B" w:rsidRDefault="00E2127B">
            <w:pPr>
              <w:pStyle w:val="ConsPlusNormal"/>
              <w:jc w:val="right"/>
            </w:pPr>
            <w:r>
              <w:t>0</w:t>
            </w:r>
          </w:p>
        </w:tc>
        <w:tc>
          <w:tcPr>
            <w:tcW w:w="1247" w:type="dxa"/>
          </w:tcPr>
          <w:p w:rsidR="00E2127B" w:rsidRDefault="00E2127B">
            <w:pPr>
              <w:pStyle w:val="ConsPlusNormal"/>
              <w:jc w:val="right"/>
            </w:pPr>
            <w:r>
              <w:t>0</w:t>
            </w:r>
          </w:p>
        </w:tc>
        <w:tc>
          <w:tcPr>
            <w:tcW w:w="1247" w:type="dxa"/>
          </w:tcPr>
          <w:p w:rsidR="00E2127B" w:rsidRDefault="00E2127B">
            <w:pPr>
              <w:pStyle w:val="ConsPlusNormal"/>
              <w:jc w:val="right"/>
            </w:pPr>
            <w:r>
              <w:t>0</w:t>
            </w:r>
          </w:p>
        </w:tc>
        <w:tc>
          <w:tcPr>
            <w:tcW w:w="1701" w:type="dxa"/>
          </w:tcPr>
          <w:p w:rsidR="00E2127B" w:rsidRDefault="00E2127B">
            <w:pPr>
              <w:pStyle w:val="ConsPlusNormal"/>
              <w:jc w:val="center"/>
            </w:pPr>
            <w:r>
              <w:t>ФБ</w:t>
            </w:r>
          </w:p>
        </w:tc>
      </w:tr>
      <w:tr w:rsidR="00E2127B">
        <w:tc>
          <w:tcPr>
            <w:tcW w:w="680" w:type="dxa"/>
            <w:tcBorders>
              <w:top w:val="nil"/>
              <w:bottom w:val="nil"/>
            </w:tcBorders>
          </w:tcPr>
          <w:p w:rsidR="00E2127B" w:rsidRDefault="00E2127B">
            <w:pPr>
              <w:pStyle w:val="ConsPlusNormal"/>
              <w:jc w:val="right"/>
            </w:pPr>
          </w:p>
        </w:tc>
        <w:tc>
          <w:tcPr>
            <w:tcW w:w="2835" w:type="dxa"/>
            <w:tcBorders>
              <w:top w:val="nil"/>
              <w:bottom w:val="nil"/>
            </w:tcBorders>
          </w:tcPr>
          <w:p w:rsidR="00E2127B" w:rsidRDefault="00E2127B">
            <w:pPr>
              <w:pStyle w:val="ConsPlusNormal"/>
              <w:jc w:val="both"/>
            </w:pPr>
          </w:p>
        </w:tc>
        <w:tc>
          <w:tcPr>
            <w:tcW w:w="1984" w:type="dxa"/>
            <w:tcBorders>
              <w:top w:val="nil"/>
              <w:bottom w:val="nil"/>
            </w:tcBorders>
          </w:tcPr>
          <w:p w:rsidR="00E2127B" w:rsidRDefault="00E2127B">
            <w:pPr>
              <w:pStyle w:val="ConsPlusNormal"/>
              <w:jc w:val="center"/>
            </w:pPr>
          </w:p>
        </w:tc>
        <w:tc>
          <w:tcPr>
            <w:tcW w:w="1417" w:type="dxa"/>
            <w:tcBorders>
              <w:top w:val="nil"/>
              <w:bottom w:val="nil"/>
            </w:tcBorders>
          </w:tcPr>
          <w:p w:rsidR="00E2127B" w:rsidRDefault="00E2127B">
            <w:pPr>
              <w:pStyle w:val="ConsPlusNormal"/>
              <w:jc w:val="center"/>
            </w:pPr>
          </w:p>
        </w:tc>
        <w:tc>
          <w:tcPr>
            <w:tcW w:w="1417" w:type="dxa"/>
            <w:tcBorders>
              <w:top w:val="nil"/>
              <w:bottom w:val="nil"/>
            </w:tcBorders>
          </w:tcPr>
          <w:p w:rsidR="00E2127B" w:rsidRDefault="00E2127B">
            <w:pPr>
              <w:pStyle w:val="ConsPlusNormal"/>
              <w:jc w:val="right"/>
            </w:pPr>
          </w:p>
        </w:tc>
        <w:tc>
          <w:tcPr>
            <w:tcW w:w="1247" w:type="dxa"/>
          </w:tcPr>
          <w:p w:rsidR="00E2127B" w:rsidRDefault="00E2127B">
            <w:pPr>
              <w:pStyle w:val="ConsPlusNormal"/>
              <w:jc w:val="right"/>
            </w:pPr>
            <w:r>
              <w:t>0</w:t>
            </w:r>
          </w:p>
        </w:tc>
        <w:tc>
          <w:tcPr>
            <w:tcW w:w="1247" w:type="dxa"/>
          </w:tcPr>
          <w:p w:rsidR="00E2127B" w:rsidRDefault="00E2127B">
            <w:pPr>
              <w:pStyle w:val="ConsPlusNormal"/>
              <w:jc w:val="right"/>
            </w:pPr>
            <w:r>
              <w:t>13397,4</w:t>
            </w:r>
          </w:p>
        </w:tc>
        <w:tc>
          <w:tcPr>
            <w:tcW w:w="1247" w:type="dxa"/>
          </w:tcPr>
          <w:p w:rsidR="00E2127B" w:rsidRDefault="00E2127B">
            <w:pPr>
              <w:pStyle w:val="ConsPlusNormal"/>
              <w:jc w:val="right"/>
            </w:pPr>
            <w:r>
              <w:t>0</w:t>
            </w:r>
          </w:p>
        </w:tc>
        <w:tc>
          <w:tcPr>
            <w:tcW w:w="1247" w:type="dxa"/>
          </w:tcPr>
          <w:p w:rsidR="00E2127B" w:rsidRDefault="00E2127B">
            <w:pPr>
              <w:pStyle w:val="ConsPlusNormal"/>
              <w:jc w:val="right"/>
            </w:pPr>
            <w:r>
              <w:t>0</w:t>
            </w:r>
          </w:p>
        </w:tc>
        <w:tc>
          <w:tcPr>
            <w:tcW w:w="1247" w:type="dxa"/>
          </w:tcPr>
          <w:p w:rsidR="00E2127B" w:rsidRDefault="00E2127B">
            <w:pPr>
              <w:pStyle w:val="ConsPlusNormal"/>
              <w:jc w:val="right"/>
            </w:pPr>
            <w:r>
              <w:t>0</w:t>
            </w:r>
          </w:p>
        </w:tc>
        <w:tc>
          <w:tcPr>
            <w:tcW w:w="1701" w:type="dxa"/>
          </w:tcPr>
          <w:p w:rsidR="00E2127B" w:rsidRDefault="00E2127B">
            <w:pPr>
              <w:pStyle w:val="ConsPlusNormal"/>
              <w:jc w:val="center"/>
            </w:pPr>
            <w:r>
              <w:t>ОБ</w:t>
            </w:r>
          </w:p>
        </w:tc>
      </w:tr>
      <w:tr w:rsidR="00E2127B">
        <w:tc>
          <w:tcPr>
            <w:tcW w:w="680" w:type="dxa"/>
            <w:tcBorders>
              <w:top w:val="nil"/>
            </w:tcBorders>
          </w:tcPr>
          <w:p w:rsidR="00E2127B" w:rsidRDefault="00E2127B">
            <w:pPr>
              <w:pStyle w:val="ConsPlusNormal"/>
              <w:jc w:val="right"/>
            </w:pPr>
          </w:p>
        </w:tc>
        <w:tc>
          <w:tcPr>
            <w:tcW w:w="2835" w:type="dxa"/>
            <w:tcBorders>
              <w:top w:val="nil"/>
            </w:tcBorders>
          </w:tcPr>
          <w:p w:rsidR="00E2127B" w:rsidRDefault="00E2127B">
            <w:pPr>
              <w:pStyle w:val="ConsPlusNormal"/>
              <w:jc w:val="both"/>
            </w:pPr>
          </w:p>
        </w:tc>
        <w:tc>
          <w:tcPr>
            <w:tcW w:w="1984" w:type="dxa"/>
            <w:tcBorders>
              <w:top w:val="nil"/>
            </w:tcBorders>
          </w:tcPr>
          <w:p w:rsidR="00E2127B" w:rsidRDefault="00E2127B">
            <w:pPr>
              <w:pStyle w:val="ConsPlusNormal"/>
              <w:jc w:val="center"/>
            </w:pPr>
          </w:p>
        </w:tc>
        <w:tc>
          <w:tcPr>
            <w:tcW w:w="1417" w:type="dxa"/>
            <w:tcBorders>
              <w:top w:val="nil"/>
            </w:tcBorders>
          </w:tcPr>
          <w:p w:rsidR="00E2127B" w:rsidRDefault="00E2127B">
            <w:pPr>
              <w:pStyle w:val="ConsPlusNormal"/>
              <w:jc w:val="center"/>
            </w:pPr>
          </w:p>
        </w:tc>
        <w:tc>
          <w:tcPr>
            <w:tcW w:w="1417" w:type="dxa"/>
            <w:tcBorders>
              <w:top w:val="nil"/>
            </w:tcBorders>
          </w:tcPr>
          <w:p w:rsidR="00E2127B" w:rsidRDefault="00E2127B">
            <w:pPr>
              <w:pStyle w:val="ConsPlusNormal"/>
              <w:jc w:val="right"/>
            </w:pPr>
          </w:p>
        </w:tc>
        <w:tc>
          <w:tcPr>
            <w:tcW w:w="1247" w:type="dxa"/>
          </w:tcPr>
          <w:p w:rsidR="00E2127B" w:rsidRDefault="00E2127B">
            <w:pPr>
              <w:pStyle w:val="ConsPlusNormal"/>
              <w:jc w:val="right"/>
            </w:pPr>
            <w:r>
              <w:t>0</w:t>
            </w:r>
          </w:p>
        </w:tc>
        <w:tc>
          <w:tcPr>
            <w:tcW w:w="1247" w:type="dxa"/>
          </w:tcPr>
          <w:p w:rsidR="00E2127B" w:rsidRDefault="00E2127B">
            <w:pPr>
              <w:pStyle w:val="ConsPlusNormal"/>
              <w:jc w:val="right"/>
            </w:pPr>
            <w:r>
              <w:t>11898,8</w:t>
            </w:r>
          </w:p>
        </w:tc>
        <w:tc>
          <w:tcPr>
            <w:tcW w:w="1247" w:type="dxa"/>
          </w:tcPr>
          <w:p w:rsidR="00E2127B" w:rsidRDefault="00E2127B">
            <w:pPr>
              <w:pStyle w:val="ConsPlusNormal"/>
              <w:jc w:val="right"/>
            </w:pPr>
            <w:r>
              <w:t>0</w:t>
            </w:r>
          </w:p>
        </w:tc>
        <w:tc>
          <w:tcPr>
            <w:tcW w:w="1247" w:type="dxa"/>
          </w:tcPr>
          <w:p w:rsidR="00E2127B" w:rsidRDefault="00E2127B">
            <w:pPr>
              <w:pStyle w:val="ConsPlusNormal"/>
              <w:jc w:val="right"/>
            </w:pPr>
            <w:r>
              <w:t>0</w:t>
            </w:r>
          </w:p>
        </w:tc>
        <w:tc>
          <w:tcPr>
            <w:tcW w:w="1247" w:type="dxa"/>
          </w:tcPr>
          <w:p w:rsidR="00E2127B" w:rsidRDefault="00E2127B">
            <w:pPr>
              <w:pStyle w:val="ConsPlusNormal"/>
              <w:jc w:val="right"/>
            </w:pPr>
            <w:r>
              <w:t>0</w:t>
            </w:r>
          </w:p>
        </w:tc>
        <w:tc>
          <w:tcPr>
            <w:tcW w:w="1701" w:type="dxa"/>
          </w:tcPr>
          <w:p w:rsidR="00E2127B" w:rsidRDefault="00E2127B">
            <w:pPr>
              <w:pStyle w:val="ConsPlusNormal"/>
              <w:jc w:val="center"/>
            </w:pPr>
            <w:r>
              <w:t>МБ</w:t>
            </w:r>
          </w:p>
        </w:tc>
      </w:tr>
      <w:tr w:rsidR="00E2127B">
        <w:tc>
          <w:tcPr>
            <w:tcW w:w="680" w:type="dxa"/>
          </w:tcPr>
          <w:p w:rsidR="00E2127B" w:rsidRDefault="00E2127B">
            <w:pPr>
              <w:pStyle w:val="ConsPlusNormal"/>
              <w:jc w:val="right"/>
            </w:pPr>
            <w:r>
              <w:t>7.</w:t>
            </w:r>
          </w:p>
        </w:tc>
        <w:tc>
          <w:tcPr>
            <w:tcW w:w="2835" w:type="dxa"/>
          </w:tcPr>
          <w:p w:rsidR="00E2127B" w:rsidRDefault="00E2127B">
            <w:pPr>
              <w:pStyle w:val="ConsPlusNormal"/>
              <w:jc w:val="both"/>
            </w:pPr>
            <w:r>
              <w:t>Реализация федерального проекта "Цифровая образовательная среда" национального проекта "Образование"</w:t>
            </w:r>
          </w:p>
        </w:tc>
        <w:tc>
          <w:tcPr>
            <w:tcW w:w="1984" w:type="dxa"/>
          </w:tcPr>
          <w:p w:rsidR="00E2127B" w:rsidRDefault="00E2127B">
            <w:pPr>
              <w:pStyle w:val="ConsPlusNormal"/>
              <w:jc w:val="center"/>
            </w:pPr>
          </w:p>
        </w:tc>
        <w:tc>
          <w:tcPr>
            <w:tcW w:w="1417" w:type="dxa"/>
          </w:tcPr>
          <w:p w:rsidR="00E2127B" w:rsidRDefault="00E2127B">
            <w:pPr>
              <w:pStyle w:val="ConsPlusNormal"/>
              <w:jc w:val="center"/>
            </w:pPr>
          </w:p>
        </w:tc>
        <w:tc>
          <w:tcPr>
            <w:tcW w:w="1417" w:type="dxa"/>
            <w:vMerge w:val="restart"/>
          </w:tcPr>
          <w:p w:rsidR="00E2127B" w:rsidRDefault="00E2127B">
            <w:pPr>
              <w:pStyle w:val="ConsPlusNormal"/>
              <w:jc w:val="right"/>
            </w:pPr>
            <w:r>
              <w:t>3 818,3</w:t>
            </w:r>
          </w:p>
        </w:tc>
        <w:tc>
          <w:tcPr>
            <w:tcW w:w="1247" w:type="dxa"/>
          </w:tcPr>
          <w:p w:rsidR="00E2127B" w:rsidRDefault="00E2127B">
            <w:pPr>
              <w:pStyle w:val="ConsPlusNormal"/>
              <w:jc w:val="right"/>
            </w:pPr>
          </w:p>
        </w:tc>
        <w:tc>
          <w:tcPr>
            <w:tcW w:w="1247" w:type="dxa"/>
          </w:tcPr>
          <w:p w:rsidR="00E2127B" w:rsidRDefault="00E2127B">
            <w:pPr>
              <w:pStyle w:val="ConsPlusNormal"/>
              <w:jc w:val="right"/>
            </w:pPr>
          </w:p>
        </w:tc>
        <w:tc>
          <w:tcPr>
            <w:tcW w:w="1247" w:type="dxa"/>
          </w:tcPr>
          <w:p w:rsidR="00E2127B" w:rsidRDefault="00E2127B">
            <w:pPr>
              <w:pStyle w:val="ConsPlusNormal"/>
              <w:jc w:val="right"/>
            </w:pPr>
          </w:p>
        </w:tc>
        <w:tc>
          <w:tcPr>
            <w:tcW w:w="1247" w:type="dxa"/>
          </w:tcPr>
          <w:p w:rsidR="00E2127B" w:rsidRDefault="00E2127B">
            <w:pPr>
              <w:pStyle w:val="ConsPlusNormal"/>
              <w:jc w:val="right"/>
            </w:pPr>
          </w:p>
        </w:tc>
        <w:tc>
          <w:tcPr>
            <w:tcW w:w="1247" w:type="dxa"/>
          </w:tcPr>
          <w:p w:rsidR="00E2127B" w:rsidRDefault="00E2127B">
            <w:pPr>
              <w:pStyle w:val="ConsPlusNormal"/>
              <w:jc w:val="right"/>
            </w:pPr>
          </w:p>
        </w:tc>
        <w:tc>
          <w:tcPr>
            <w:tcW w:w="1701" w:type="dxa"/>
          </w:tcPr>
          <w:p w:rsidR="00E2127B" w:rsidRDefault="00E2127B">
            <w:pPr>
              <w:pStyle w:val="ConsPlusNormal"/>
              <w:jc w:val="center"/>
            </w:pPr>
          </w:p>
        </w:tc>
      </w:tr>
      <w:tr w:rsidR="00E2127B">
        <w:tc>
          <w:tcPr>
            <w:tcW w:w="680" w:type="dxa"/>
            <w:vMerge w:val="restart"/>
          </w:tcPr>
          <w:p w:rsidR="00E2127B" w:rsidRDefault="00E2127B">
            <w:pPr>
              <w:pStyle w:val="ConsPlusNormal"/>
              <w:jc w:val="right"/>
            </w:pPr>
            <w:r>
              <w:t>7.1.</w:t>
            </w:r>
          </w:p>
        </w:tc>
        <w:tc>
          <w:tcPr>
            <w:tcW w:w="2835" w:type="dxa"/>
            <w:vMerge w:val="restart"/>
          </w:tcPr>
          <w:p w:rsidR="00E2127B" w:rsidRDefault="00E2127B">
            <w:pPr>
              <w:pStyle w:val="ConsPlusNormal"/>
              <w:jc w:val="both"/>
            </w:pPr>
            <w:r>
              <w:t xml:space="preserve">Внедрение целевой модели цифровой образовательной среды в общеобразовательных организациях и профессиональных </w:t>
            </w:r>
            <w:r>
              <w:lastRenderedPageBreak/>
              <w:t>образовательных организациях</w:t>
            </w:r>
          </w:p>
        </w:tc>
        <w:tc>
          <w:tcPr>
            <w:tcW w:w="1984" w:type="dxa"/>
            <w:vMerge w:val="restart"/>
          </w:tcPr>
          <w:p w:rsidR="00E2127B" w:rsidRDefault="00E2127B">
            <w:pPr>
              <w:pStyle w:val="ConsPlusNormal"/>
              <w:jc w:val="center"/>
            </w:pPr>
            <w:r>
              <w:lastRenderedPageBreak/>
              <w:t>СОШ Омчак</w:t>
            </w:r>
          </w:p>
        </w:tc>
        <w:tc>
          <w:tcPr>
            <w:tcW w:w="1417" w:type="dxa"/>
            <w:vMerge w:val="restart"/>
          </w:tcPr>
          <w:p w:rsidR="00E2127B" w:rsidRDefault="00E2127B">
            <w:pPr>
              <w:pStyle w:val="ConsPlusNormal"/>
              <w:jc w:val="center"/>
            </w:pPr>
            <w:r>
              <w:t>2024</w:t>
            </w:r>
          </w:p>
        </w:tc>
        <w:tc>
          <w:tcPr>
            <w:tcW w:w="1417" w:type="dxa"/>
            <w:vMerge/>
          </w:tcPr>
          <w:p w:rsidR="00E2127B" w:rsidRDefault="00E2127B">
            <w:pPr>
              <w:pStyle w:val="ConsPlusNormal"/>
            </w:pPr>
          </w:p>
        </w:tc>
        <w:tc>
          <w:tcPr>
            <w:tcW w:w="1247" w:type="dxa"/>
          </w:tcPr>
          <w:p w:rsidR="00E2127B" w:rsidRDefault="00E2127B">
            <w:pPr>
              <w:pStyle w:val="ConsPlusNormal"/>
              <w:jc w:val="right"/>
            </w:pPr>
            <w:r>
              <w:t>0</w:t>
            </w:r>
          </w:p>
        </w:tc>
        <w:tc>
          <w:tcPr>
            <w:tcW w:w="1247" w:type="dxa"/>
          </w:tcPr>
          <w:p w:rsidR="00E2127B" w:rsidRDefault="00E2127B">
            <w:pPr>
              <w:pStyle w:val="ConsPlusNormal"/>
              <w:jc w:val="right"/>
            </w:pPr>
            <w:r>
              <w:t>0</w:t>
            </w:r>
          </w:p>
        </w:tc>
        <w:tc>
          <w:tcPr>
            <w:tcW w:w="1247" w:type="dxa"/>
          </w:tcPr>
          <w:p w:rsidR="00E2127B" w:rsidRDefault="00E2127B">
            <w:pPr>
              <w:pStyle w:val="ConsPlusNormal"/>
              <w:jc w:val="right"/>
            </w:pPr>
            <w:r>
              <w:t>339,8</w:t>
            </w:r>
          </w:p>
        </w:tc>
        <w:tc>
          <w:tcPr>
            <w:tcW w:w="1247" w:type="dxa"/>
          </w:tcPr>
          <w:p w:rsidR="00E2127B" w:rsidRDefault="00E2127B">
            <w:pPr>
              <w:pStyle w:val="ConsPlusNormal"/>
              <w:jc w:val="right"/>
            </w:pPr>
            <w:r>
              <w:t>0</w:t>
            </w:r>
          </w:p>
        </w:tc>
        <w:tc>
          <w:tcPr>
            <w:tcW w:w="1247" w:type="dxa"/>
          </w:tcPr>
          <w:p w:rsidR="00E2127B" w:rsidRDefault="00E2127B">
            <w:pPr>
              <w:pStyle w:val="ConsPlusNormal"/>
              <w:jc w:val="right"/>
            </w:pPr>
            <w:r>
              <w:t>0</w:t>
            </w:r>
          </w:p>
        </w:tc>
        <w:tc>
          <w:tcPr>
            <w:tcW w:w="1701" w:type="dxa"/>
          </w:tcPr>
          <w:p w:rsidR="00E2127B" w:rsidRDefault="00E2127B">
            <w:pPr>
              <w:pStyle w:val="ConsPlusNormal"/>
              <w:jc w:val="center"/>
            </w:pPr>
            <w:r>
              <w:t>МБ</w:t>
            </w:r>
          </w:p>
        </w:tc>
      </w:tr>
      <w:tr w:rsidR="00E2127B">
        <w:tc>
          <w:tcPr>
            <w:tcW w:w="680" w:type="dxa"/>
            <w:vMerge/>
          </w:tcPr>
          <w:p w:rsidR="00E2127B" w:rsidRDefault="00E2127B">
            <w:pPr>
              <w:pStyle w:val="ConsPlusNormal"/>
            </w:pPr>
          </w:p>
        </w:tc>
        <w:tc>
          <w:tcPr>
            <w:tcW w:w="2835" w:type="dxa"/>
            <w:vMerge/>
          </w:tcPr>
          <w:p w:rsidR="00E2127B" w:rsidRDefault="00E2127B">
            <w:pPr>
              <w:pStyle w:val="ConsPlusNormal"/>
            </w:pPr>
          </w:p>
        </w:tc>
        <w:tc>
          <w:tcPr>
            <w:tcW w:w="1984" w:type="dxa"/>
            <w:vMerge/>
          </w:tcPr>
          <w:p w:rsidR="00E2127B" w:rsidRDefault="00E2127B">
            <w:pPr>
              <w:pStyle w:val="ConsPlusNormal"/>
            </w:pPr>
          </w:p>
        </w:tc>
        <w:tc>
          <w:tcPr>
            <w:tcW w:w="1417" w:type="dxa"/>
            <w:vMerge/>
          </w:tcPr>
          <w:p w:rsidR="00E2127B" w:rsidRDefault="00E2127B">
            <w:pPr>
              <w:pStyle w:val="ConsPlusNormal"/>
            </w:pPr>
          </w:p>
        </w:tc>
        <w:tc>
          <w:tcPr>
            <w:tcW w:w="1417" w:type="dxa"/>
            <w:vMerge/>
          </w:tcPr>
          <w:p w:rsidR="00E2127B" w:rsidRDefault="00E2127B">
            <w:pPr>
              <w:pStyle w:val="ConsPlusNormal"/>
            </w:pPr>
          </w:p>
        </w:tc>
        <w:tc>
          <w:tcPr>
            <w:tcW w:w="1247" w:type="dxa"/>
          </w:tcPr>
          <w:p w:rsidR="00E2127B" w:rsidRDefault="00E2127B">
            <w:pPr>
              <w:pStyle w:val="ConsPlusNormal"/>
              <w:jc w:val="right"/>
            </w:pPr>
            <w:r>
              <w:t>0</w:t>
            </w:r>
          </w:p>
        </w:tc>
        <w:tc>
          <w:tcPr>
            <w:tcW w:w="1247" w:type="dxa"/>
          </w:tcPr>
          <w:p w:rsidR="00E2127B" w:rsidRDefault="00E2127B">
            <w:pPr>
              <w:pStyle w:val="ConsPlusNormal"/>
              <w:jc w:val="right"/>
            </w:pPr>
            <w:r>
              <w:t>0</w:t>
            </w:r>
          </w:p>
        </w:tc>
        <w:tc>
          <w:tcPr>
            <w:tcW w:w="1247" w:type="dxa"/>
          </w:tcPr>
          <w:p w:rsidR="00E2127B" w:rsidRDefault="00E2127B">
            <w:pPr>
              <w:pStyle w:val="ConsPlusNormal"/>
              <w:jc w:val="right"/>
            </w:pPr>
            <w:r>
              <w:t>69,5</w:t>
            </w:r>
          </w:p>
        </w:tc>
        <w:tc>
          <w:tcPr>
            <w:tcW w:w="1247" w:type="dxa"/>
          </w:tcPr>
          <w:p w:rsidR="00E2127B" w:rsidRDefault="00E2127B">
            <w:pPr>
              <w:pStyle w:val="ConsPlusNormal"/>
              <w:jc w:val="right"/>
            </w:pPr>
            <w:r>
              <w:t>0</w:t>
            </w:r>
          </w:p>
        </w:tc>
        <w:tc>
          <w:tcPr>
            <w:tcW w:w="1247" w:type="dxa"/>
          </w:tcPr>
          <w:p w:rsidR="00E2127B" w:rsidRDefault="00E2127B">
            <w:pPr>
              <w:pStyle w:val="ConsPlusNormal"/>
              <w:jc w:val="right"/>
            </w:pPr>
            <w:r>
              <w:t>0</w:t>
            </w:r>
          </w:p>
        </w:tc>
        <w:tc>
          <w:tcPr>
            <w:tcW w:w="1701" w:type="dxa"/>
          </w:tcPr>
          <w:p w:rsidR="00E2127B" w:rsidRDefault="00E2127B">
            <w:pPr>
              <w:pStyle w:val="ConsPlusNormal"/>
              <w:jc w:val="center"/>
            </w:pPr>
            <w:r>
              <w:t>ОБ</w:t>
            </w:r>
          </w:p>
        </w:tc>
      </w:tr>
      <w:tr w:rsidR="00E2127B">
        <w:tc>
          <w:tcPr>
            <w:tcW w:w="680" w:type="dxa"/>
            <w:vMerge/>
          </w:tcPr>
          <w:p w:rsidR="00E2127B" w:rsidRDefault="00E2127B">
            <w:pPr>
              <w:pStyle w:val="ConsPlusNormal"/>
            </w:pPr>
          </w:p>
        </w:tc>
        <w:tc>
          <w:tcPr>
            <w:tcW w:w="2835" w:type="dxa"/>
            <w:vMerge/>
          </w:tcPr>
          <w:p w:rsidR="00E2127B" w:rsidRDefault="00E2127B">
            <w:pPr>
              <w:pStyle w:val="ConsPlusNormal"/>
            </w:pPr>
          </w:p>
        </w:tc>
        <w:tc>
          <w:tcPr>
            <w:tcW w:w="1984" w:type="dxa"/>
            <w:vMerge/>
          </w:tcPr>
          <w:p w:rsidR="00E2127B" w:rsidRDefault="00E2127B">
            <w:pPr>
              <w:pStyle w:val="ConsPlusNormal"/>
            </w:pPr>
          </w:p>
        </w:tc>
        <w:tc>
          <w:tcPr>
            <w:tcW w:w="1417" w:type="dxa"/>
            <w:vMerge/>
          </w:tcPr>
          <w:p w:rsidR="00E2127B" w:rsidRDefault="00E2127B">
            <w:pPr>
              <w:pStyle w:val="ConsPlusNormal"/>
            </w:pPr>
          </w:p>
        </w:tc>
        <w:tc>
          <w:tcPr>
            <w:tcW w:w="1417" w:type="dxa"/>
            <w:vMerge/>
          </w:tcPr>
          <w:p w:rsidR="00E2127B" w:rsidRDefault="00E2127B">
            <w:pPr>
              <w:pStyle w:val="ConsPlusNormal"/>
            </w:pPr>
          </w:p>
        </w:tc>
        <w:tc>
          <w:tcPr>
            <w:tcW w:w="1247" w:type="dxa"/>
          </w:tcPr>
          <w:p w:rsidR="00E2127B" w:rsidRDefault="00E2127B">
            <w:pPr>
              <w:pStyle w:val="ConsPlusNormal"/>
              <w:jc w:val="right"/>
            </w:pPr>
            <w:r>
              <w:t>0</w:t>
            </w:r>
          </w:p>
        </w:tc>
        <w:tc>
          <w:tcPr>
            <w:tcW w:w="1247" w:type="dxa"/>
          </w:tcPr>
          <w:p w:rsidR="00E2127B" w:rsidRDefault="00E2127B">
            <w:pPr>
              <w:pStyle w:val="ConsPlusNormal"/>
              <w:jc w:val="right"/>
            </w:pPr>
            <w:r>
              <w:t>0</w:t>
            </w:r>
          </w:p>
        </w:tc>
        <w:tc>
          <w:tcPr>
            <w:tcW w:w="1247" w:type="dxa"/>
          </w:tcPr>
          <w:p w:rsidR="00E2127B" w:rsidRDefault="00E2127B">
            <w:pPr>
              <w:pStyle w:val="ConsPlusNormal"/>
              <w:jc w:val="right"/>
            </w:pPr>
            <w:r>
              <w:t>3409,0</w:t>
            </w:r>
          </w:p>
        </w:tc>
        <w:tc>
          <w:tcPr>
            <w:tcW w:w="1247" w:type="dxa"/>
          </w:tcPr>
          <w:p w:rsidR="00E2127B" w:rsidRDefault="00E2127B">
            <w:pPr>
              <w:pStyle w:val="ConsPlusNormal"/>
              <w:jc w:val="right"/>
            </w:pPr>
            <w:r>
              <w:t>0</w:t>
            </w:r>
          </w:p>
        </w:tc>
        <w:tc>
          <w:tcPr>
            <w:tcW w:w="1247" w:type="dxa"/>
          </w:tcPr>
          <w:p w:rsidR="00E2127B" w:rsidRDefault="00E2127B">
            <w:pPr>
              <w:pStyle w:val="ConsPlusNormal"/>
              <w:jc w:val="right"/>
            </w:pPr>
            <w:r>
              <w:t>0</w:t>
            </w:r>
          </w:p>
        </w:tc>
        <w:tc>
          <w:tcPr>
            <w:tcW w:w="1701" w:type="dxa"/>
          </w:tcPr>
          <w:p w:rsidR="00E2127B" w:rsidRDefault="00E2127B">
            <w:pPr>
              <w:pStyle w:val="ConsPlusNormal"/>
              <w:jc w:val="center"/>
            </w:pPr>
            <w:r>
              <w:t>ФБ</w:t>
            </w:r>
          </w:p>
        </w:tc>
      </w:tr>
    </w:tbl>
    <w:p w:rsidR="00E2127B" w:rsidRDefault="00E2127B">
      <w:pPr>
        <w:pStyle w:val="ConsPlusNormal"/>
        <w:sectPr w:rsidR="00E2127B">
          <w:pgSz w:w="16838" w:h="11905" w:orient="landscape"/>
          <w:pgMar w:top="1701" w:right="1134" w:bottom="850" w:left="1134" w:header="0" w:footer="0" w:gutter="0"/>
          <w:cols w:space="720"/>
          <w:titlePg/>
        </w:sectPr>
      </w:pPr>
    </w:p>
    <w:p w:rsidR="00E2127B" w:rsidRDefault="00E2127B">
      <w:pPr>
        <w:pStyle w:val="ConsPlusNormal"/>
        <w:ind w:firstLine="540"/>
        <w:jc w:val="both"/>
      </w:pPr>
    </w:p>
    <w:p w:rsidR="00E2127B" w:rsidRDefault="00E2127B">
      <w:pPr>
        <w:pStyle w:val="ConsPlusNormal"/>
        <w:ind w:firstLine="540"/>
        <w:jc w:val="both"/>
      </w:pPr>
    </w:p>
    <w:p w:rsidR="00E2127B" w:rsidRDefault="00E2127B">
      <w:pPr>
        <w:pStyle w:val="ConsPlusNormal"/>
        <w:ind w:firstLine="540"/>
        <w:jc w:val="both"/>
      </w:pPr>
    </w:p>
    <w:p w:rsidR="00E2127B" w:rsidRDefault="00E2127B">
      <w:pPr>
        <w:pStyle w:val="ConsPlusNormal"/>
        <w:ind w:firstLine="540"/>
        <w:jc w:val="both"/>
      </w:pPr>
    </w:p>
    <w:p w:rsidR="00E2127B" w:rsidRDefault="00E2127B">
      <w:pPr>
        <w:pStyle w:val="ConsPlusNormal"/>
        <w:ind w:firstLine="540"/>
        <w:jc w:val="both"/>
      </w:pPr>
    </w:p>
    <w:p w:rsidR="00E2127B" w:rsidRDefault="00E2127B">
      <w:pPr>
        <w:pStyle w:val="ConsPlusNormal"/>
        <w:jc w:val="right"/>
        <w:outlineLvl w:val="1"/>
      </w:pPr>
      <w:r>
        <w:t>Приложение N 2</w:t>
      </w:r>
    </w:p>
    <w:p w:rsidR="00E2127B" w:rsidRDefault="00E2127B">
      <w:pPr>
        <w:pStyle w:val="ConsPlusNormal"/>
        <w:jc w:val="right"/>
      </w:pPr>
      <w:r>
        <w:t>к муниципальной программе</w:t>
      </w:r>
    </w:p>
    <w:p w:rsidR="00E2127B" w:rsidRDefault="00E2127B">
      <w:pPr>
        <w:pStyle w:val="ConsPlusNormal"/>
        <w:jc w:val="right"/>
      </w:pPr>
      <w:r>
        <w:t>"Развитие образования</w:t>
      </w:r>
    </w:p>
    <w:p w:rsidR="00E2127B" w:rsidRDefault="00E2127B">
      <w:pPr>
        <w:pStyle w:val="ConsPlusNormal"/>
        <w:jc w:val="right"/>
      </w:pPr>
      <w:r>
        <w:t>в Тенькинском муниципальном округе</w:t>
      </w:r>
    </w:p>
    <w:p w:rsidR="00E2127B" w:rsidRDefault="00E2127B">
      <w:pPr>
        <w:pStyle w:val="ConsPlusNormal"/>
        <w:jc w:val="right"/>
      </w:pPr>
      <w:r>
        <w:t>Магаданской области</w:t>
      </w:r>
    </w:p>
    <w:p w:rsidR="00E2127B" w:rsidRDefault="00E2127B">
      <w:pPr>
        <w:pStyle w:val="ConsPlusNormal"/>
        <w:jc w:val="right"/>
      </w:pPr>
      <w:r>
        <w:t>на 2022-2026 годы</w:t>
      </w:r>
    </w:p>
    <w:p w:rsidR="00E2127B" w:rsidRDefault="00E2127B">
      <w:pPr>
        <w:pStyle w:val="ConsPlusNormal"/>
        <w:jc w:val="center"/>
      </w:pPr>
    </w:p>
    <w:p w:rsidR="00E2127B" w:rsidRDefault="00E2127B">
      <w:pPr>
        <w:pStyle w:val="ConsPlusTitle"/>
        <w:jc w:val="center"/>
      </w:pPr>
      <w:bookmarkStart w:id="2" w:name="P719"/>
      <w:bookmarkEnd w:id="2"/>
      <w:r>
        <w:t>ВАЖНЕЙШИЕ ЦЕЛЕВЫЕ ПОКАЗАТЕЛИ И ИНДИКАТОРЫ МУНИЦИПАЛЬНОЙ</w:t>
      </w:r>
    </w:p>
    <w:p w:rsidR="00E2127B" w:rsidRDefault="00E2127B">
      <w:pPr>
        <w:pStyle w:val="ConsPlusTitle"/>
        <w:jc w:val="center"/>
      </w:pPr>
      <w:r>
        <w:t>ПРОГРАММЫ "РАЗВИТИЕ ОБРАЗОВАНИЯ В ТЕНЬКИНСКОМ МУНИЦИПАЛЬНОМ</w:t>
      </w:r>
    </w:p>
    <w:p w:rsidR="00E2127B" w:rsidRDefault="00E2127B">
      <w:pPr>
        <w:pStyle w:val="ConsPlusTitle"/>
        <w:jc w:val="center"/>
      </w:pPr>
      <w:r>
        <w:t>ОКРУГЕ НА 2022-2026 ГОДЫ"</w:t>
      </w:r>
    </w:p>
    <w:p w:rsidR="00E2127B" w:rsidRDefault="00E2127B">
      <w:pPr>
        <w:pStyle w:val="ConsPlusTitle"/>
        <w:jc w:val="center"/>
      </w:pPr>
      <w:r>
        <w:t>(наименование муниципальной программы)</w:t>
      </w:r>
    </w:p>
    <w:p w:rsidR="00E2127B" w:rsidRDefault="00E2127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4"/>
        <w:gridCol w:w="2835"/>
        <w:gridCol w:w="1358"/>
        <w:gridCol w:w="1100"/>
        <w:gridCol w:w="850"/>
        <w:gridCol w:w="850"/>
        <w:gridCol w:w="850"/>
        <w:gridCol w:w="850"/>
        <w:gridCol w:w="850"/>
      </w:tblGrid>
      <w:tr w:rsidR="00E2127B">
        <w:tc>
          <w:tcPr>
            <w:tcW w:w="554" w:type="dxa"/>
            <w:vMerge w:val="restart"/>
          </w:tcPr>
          <w:p w:rsidR="00E2127B" w:rsidRDefault="00E2127B">
            <w:pPr>
              <w:pStyle w:val="ConsPlusNormal"/>
              <w:jc w:val="center"/>
            </w:pPr>
            <w:r>
              <w:t>N п/п</w:t>
            </w:r>
          </w:p>
        </w:tc>
        <w:tc>
          <w:tcPr>
            <w:tcW w:w="2835" w:type="dxa"/>
            <w:vMerge w:val="restart"/>
          </w:tcPr>
          <w:p w:rsidR="00E2127B" w:rsidRDefault="00E2127B">
            <w:pPr>
              <w:pStyle w:val="ConsPlusNormal"/>
              <w:jc w:val="center"/>
            </w:pPr>
            <w:r>
              <w:t>Наименование показателей и индикаторов</w:t>
            </w:r>
          </w:p>
        </w:tc>
        <w:tc>
          <w:tcPr>
            <w:tcW w:w="1358" w:type="dxa"/>
            <w:vMerge w:val="restart"/>
          </w:tcPr>
          <w:p w:rsidR="00E2127B" w:rsidRDefault="00E2127B">
            <w:pPr>
              <w:pStyle w:val="ConsPlusNormal"/>
              <w:jc w:val="center"/>
            </w:pPr>
            <w:r>
              <w:t>Единица измерения</w:t>
            </w:r>
          </w:p>
        </w:tc>
        <w:tc>
          <w:tcPr>
            <w:tcW w:w="5350" w:type="dxa"/>
            <w:gridSpan w:val="6"/>
          </w:tcPr>
          <w:p w:rsidR="00E2127B" w:rsidRDefault="00E2127B">
            <w:pPr>
              <w:pStyle w:val="ConsPlusNormal"/>
              <w:jc w:val="center"/>
            </w:pPr>
            <w:r>
              <w:t>Значения показателей и индикаторов по годам</w:t>
            </w:r>
          </w:p>
        </w:tc>
      </w:tr>
      <w:tr w:rsidR="00E2127B">
        <w:tc>
          <w:tcPr>
            <w:tcW w:w="554" w:type="dxa"/>
            <w:vMerge/>
          </w:tcPr>
          <w:p w:rsidR="00E2127B" w:rsidRDefault="00E2127B">
            <w:pPr>
              <w:pStyle w:val="ConsPlusNormal"/>
            </w:pPr>
          </w:p>
        </w:tc>
        <w:tc>
          <w:tcPr>
            <w:tcW w:w="2835" w:type="dxa"/>
            <w:vMerge/>
          </w:tcPr>
          <w:p w:rsidR="00E2127B" w:rsidRDefault="00E2127B">
            <w:pPr>
              <w:pStyle w:val="ConsPlusNormal"/>
            </w:pPr>
          </w:p>
        </w:tc>
        <w:tc>
          <w:tcPr>
            <w:tcW w:w="1358" w:type="dxa"/>
            <w:vMerge/>
          </w:tcPr>
          <w:p w:rsidR="00E2127B" w:rsidRDefault="00E2127B">
            <w:pPr>
              <w:pStyle w:val="ConsPlusNormal"/>
            </w:pPr>
          </w:p>
        </w:tc>
        <w:tc>
          <w:tcPr>
            <w:tcW w:w="1100" w:type="dxa"/>
          </w:tcPr>
          <w:p w:rsidR="00E2127B" w:rsidRDefault="00E2127B">
            <w:pPr>
              <w:pStyle w:val="ConsPlusNormal"/>
              <w:jc w:val="center"/>
            </w:pPr>
            <w:r>
              <w:t>базовый год</w:t>
            </w:r>
          </w:p>
        </w:tc>
        <w:tc>
          <w:tcPr>
            <w:tcW w:w="850" w:type="dxa"/>
          </w:tcPr>
          <w:p w:rsidR="00E2127B" w:rsidRDefault="00E2127B">
            <w:pPr>
              <w:pStyle w:val="ConsPlusNormal"/>
              <w:jc w:val="center"/>
            </w:pPr>
            <w:r>
              <w:t>2022</w:t>
            </w:r>
          </w:p>
        </w:tc>
        <w:tc>
          <w:tcPr>
            <w:tcW w:w="850" w:type="dxa"/>
          </w:tcPr>
          <w:p w:rsidR="00E2127B" w:rsidRDefault="00E2127B">
            <w:pPr>
              <w:pStyle w:val="ConsPlusNormal"/>
              <w:jc w:val="center"/>
            </w:pPr>
            <w:r>
              <w:t>2023</w:t>
            </w:r>
          </w:p>
        </w:tc>
        <w:tc>
          <w:tcPr>
            <w:tcW w:w="850" w:type="dxa"/>
          </w:tcPr>
          <w:p w:rsidR="00E2127B" w:rsidRDefault="00E2127B">
            <w:pPr>
              <w:pStyle w:val="ConsPlusNormal"/>
              <w:jc w:val="center"/>
            </w:pPr>
            <w:r>
              <w:t>2024</w:t>
            </w:r>
          </w:p>
        </w:tc>
        <w:tc>
          <w:tcPr>
            <w:tcW w:w="850" w:type="dxa"/>
          </w:tcPr>
          <w:p w:rsidR="00E2127B" w:rsidRDefault="00E2127B">
            <w:pPr>
              <w:pStyle w:val="ConsPlusNormal"/>
              <w:jc w:val="center"/>
            </w:pPr>
            <w:r>
              <w:t>2025</w:t>
            </w:r>
          </w:p>
        </w:tc>
        <w:tc>
          <w:tcPr>
            <w:tcW w:w="850" w:type="dxa"/>
          </w:tcPr>
          <w:p w:rsidR="00E2127B" w:rsidRDefault="00E2127B">
            <w:pPr>
              <w:pStyle w:val="ConsPlusNormal"/>
              <w:jc w:val="center"/>
            </w:pPr>
            <w:r>
              <w:t>2026</w:t>
            </w:r>
          </w:p>
        </w:tc>
      </w:tr>
      <w:tr w:rsidR="00E2127B">
        <w:tc>
          <w:tcPr>
            <w:tcW w:w="554" w:type="dxa"/>
          </w:tcPr>
          <w:p w:rsidR="00E2127B" w:rsidRDefault="00E2127B">
            <w:pPr>
              <w:pStyle w:val="ConsPlusNormal"/>
              <w:jc w:val="center"/>
            </w:pPr>
            <w:r>
              <w:t>1</w:t>
            </w:r>
          </w:p>
        </w:tc>
        <w:tc>
          <w:tcPr>
            <w:tcW w:w="2835" w:type="dxa"/>
          </w:tcPr>
          <w:p w:rsidR="00E2127B" w:rsidRDefault="00E2127B">
            <w:pPr>
              <w:pStyle w:val="ConsPlusNormal"/>
              <w:jc w:val="center"/>
            </w:pPr>
            <w:r>
              <w:t>2</w:t>
            </w:r>
          </w:p>
        </w:tc>
        <w:tc>
          <w:tcPr>
            <w:tcW w:w="1358" w:type="dxa"/>
          </w:tcPr>
          <w:p w:rsidR="00E2127B" w:rsidRDefault="00E2127B">
            <w:pPr>
              <w:pStyle w:val="ConsPlusNormal"/>
              <w:jc w:val="center"/>
            </w:pPr>
            <w:r>
              <w:t>3</w:t>
            </w:r>
          </w:p>
        </w:tc>
        <w:tc>
          <w:tcPr>
            <w:tcW w:w="1100" w:type="dxa"/>
          </w:tcPr>
          <w:p w:rsidR="00E2127B" w:rsidRDefault="00E2127B">
            <w:pPr>
              <w:pStyle w:val="ConsPlusNormal"/>
              <w:jc w:val="center"/>
            </w:pPr>
            <w:r>
              <w:t>4</w:t>
            </w:r>
          </w:p>
        </w:tc>
        <w:tc>
          <w:tcPr>
            <w:tcW w:w="850" w:type="dxa"/>
          </w:tcPr>
          <w:p w:rsidR="00E2127B" w:rsidRDefault="00E2127B">
            <w:pPr>
              <w:pStyle w:val="ConsPlusNormal"/>
              <w:jc w:val="center"/>
            </w:pPr>
            <w:r>
              <w:t>5</w:t>
            </w:r>
          </w:p>
        </w:tc>
        <w:tc>
          <w:tcPr>
            <w:tcW w:w="850" w:type="dxa"/>
          </w:tcPr>
          <w:p w:rsidR="00E2127B" w:rsidRDefault="00E2127B">
            <w:pPr>
              <w:pStyle w:val="ConsPlusNormal"/>
              <w:jc w:val="center"/>
            </w:pPr>
            <w:r>
              <w:t>6</w:t>
            </w:r>
          </w:p>
        </w:tc>
        <w:tc>
          <w:tcPr>
            <w:tcW w:w="850" w:type="dxa"/>
          </w:tcPr>
          <w:p w:rsidR="00E2127B" w:rsidRDefault="00E2127B">
            <w:pPr>
              <w:pStyle w:val="ConsPlusNormal"/>
              <w:jc w:val="center"/>
            </w:pPr>
            <w:r>
              <w:t>7</w:t>
            </w:r>
          </w:p>
        </w:tc>
        <w:tc>
          <w:tcPr>
            <w:tcW w:w="850" w:type="dxa"/>
          </w:tcPr>
          <w:p w:rsidR="00E2127B" w:rsidRDefault="00E2127B">
            <w:pPr>
              <w:pStyle w:val="ConsPlusNormal"/>
              <w:jc w:val="center"/>
            </w:pPr>
            <w:r>
              <w:t>8</w:t>
            </w:r>
          </w:p>
        </w:tc>
        <w:tc>
          <w:tcPr>
            <w:tcW w:w="850" w:type="dxa"/>
          </w:tcPr>
          <w:p w:rsidR="00E2127B" w:rsidRDefault="00E2127B">
            <w:pPr>
              <w:pStyle w:val="ConsPlusNormal"/>
              <w:jc w:val="center"/>
            </w:pPr>
            <w:r>
              <w:t>9</w:t>
            </w:r>
          </w:p>
        </w:tc>
      </w:tr>
      <w:tr w:rsidR="00E2127B">
        <w:tc>
          <w:tcPr>
            <w:tcW w:w="554" w:type="dxa"/>
          </w:tcPr>
          <w:p w:rsidR="00E2127B" w:rsidRDefault="00E2127B">
            <w:pPr>
              <w:pStyle w:val="ConsPlusNormal"/>
              <w:jc w:val="right"/>
            </w:pPr>
            <w:r>
              <w:t>1</w:t>
            </w:r>
          </w:p>
        </w:tc>
        <w:tc>
          <w:tcPr>
            <w:tcW w:w="2835" w:type="dxa"/>
          </w:tcPr>
          <w:p w:rsidR="00E2127B" w:rsidRDefault="00E2127B">
            <w:pPr>
              <w:pStyle w:val="ConsPlusNormal"/>
              <w:jc w:val="both"/>
            </w:pPr>
            <w:r>
              <w:t>Доля численности обучающихся, принявших участие в предметных олимпиадах на муниципальном уровне от общего числа учащихся</w:t>
            </w:r>
          </w:p>
        </w:tc>
        <w:tc>
          <w:tcPr>
            <w:tcW w:w="1358" w:type="dxa"/>
          </w:tcPr>
          <w:p w:rsidR="00E2127B" w:rsidRDefault="00E2127B">
            <w:pPr>
              <w:pStyle w:val="ConsPlusNormal"/>
              <w:jc w:val="center"/>
            </w:pPr>
            <w:r>
              <w:t>%</w:t>
            </w:r>
          </w:p>
        </w:tc>
        <w:tc>
          <w:tcPr>
            <w:tcW w:w="1100" w:type="dxa"/>
          </w:tcPr>
          <w:p w:rsidR="00E2127B" w:rsidRDefault="00E2127B">
            <w:pPr>
              <w:pStyle w:val="ConsPlusNormal"/>
              <w:jc w:val="right"/>
            </w:pPr>
            <w:r>
              <w:t>23</w:t>
            </w:r>
          </w:p>
        </w:tc>
        <w:tc>
          <w:tcPr>
            <w:tcW w:w="850" w:type="dxa"/>
          </w:tcPr>
          <w:p w:rsidR="00E2127B" w:rsidRDefault="00E2127B">
            <w:pPr>
              <w:pStyle w:val="ConsPlusNormal"/>
              <w:jc w:val="right"/>
            </w:pPr>
            <w:r>
              <w:t>25</w:t>
            </w:r>
          </w:p>
        </w:tc>
        <w:tc>
          <w:tcPr>
            <w:tcW w:w="850" w:type="dxa"/>
          </w:tcPr>
          <w:p w:rsidR="00E2127B" w:rsidRDefault="00E2127B">
            <w:pPr>
              <w:pStyle w:val="ConsPlusNormal"/>
              <w:jc w:val="right"/>
            </w:pPr>
            <w:r>
              <w:t>27</w:t>
            </w:r>
          </w:p>
        </w:tc>
        <w:tc>
          <w:tcPr>
            <w:tcW w:w="850" w:type="dxa"/>
          </w:tcPr>
          <w:p w:rsidR="00E2127B" w:rsidRDefault="00E2127B">
            <w:pPr>
              <w:pStyle w:val="ConsPlusNormal"/>
              <w:jc w:val="right"/>
            </w:pPr>
            <w:r>
              <w:t>30</w:t>
            </w:r>
          </w:p>
        </w:tc>
        <w:tc>
          <w:tcPr>
            <w:tcW w:w="850" w:type="dxa"/>
          </w:tcPr>
          <w:p w:rsidR="00E2127B" w:rsidRDefault="00E2127B">
            <w:pPr>
              <w:pStyle w:val="ConsPlusNormal"/>
              <w:jc w:val="right"/>
            </w:pPr>
            <w:r>
              <w:t>30</w:t>
            </w:r>
          </w:p>
        </w:tc>
        <w:tc>
          <w:tcPr>
            <w:tcW w:w="850" w:type="dxa"/>
          </w:tcPr>
          <w:p w:rsidR="00E2127B" w:rsidRDefault="00E2127B">
            <w:pPr>
              <w:pStyle w:val="ConsPlusNormal"/>
              <w:jc w:val="right"/>
            </w:pPr>
            <w:r>
              <w:t>30</w:t>
            </w:r>
          </w:p>
        </w:tc>
      </w:tr>
      <w:tr w:rsidR="00E2127B">
        <w:tc>
          <w:tcPr>
            <w:tcW w:w="554" w:type="dxa"/>
          </w:tcPr>
          <w:p w:rsidR="00E2127B" w:rsidRDefault="00E2127B">
            <w:pPr>
              <w:pStyle w:val="ConsPlusNormal"/>
              <w:jc w:val="right"/>
            </w:pPr>
            <w:r>
              <w:t>2</w:t>
            </w:r>
          </w:p>
        </w:tc>
        <w:tc>
          <w:tcPr>
            <w:tcW w:w="2835" w:type="dxa"/>
          </w:tcPr>
          <w:p w:rsidR="00E2127B" w:rsidRDefault="00E2127B">
            <w:pPr>
              <w:pStyle w:val="ConsPlusNormal"/>
              <w:jc w:val="both"/>
            </w:pPr>
            <w:r>
              <w:t xml:space="preserve">Доля победителей и призеров олимпиад муниципального уровня от </w:t>
            </w:r>
            <w:r>
              <w:lastRenderedPageBreak/>
              <w:t>общего числа школьников, принявших участие в олимпиадах данного уровня</w:t>
            </w:r>
          </w:p>
        </w:tc>
        <w:tc>
          <w:tcPr>
            <w:tcW w:w="1358" w:type="dxa"/>
          </w:tcPr>
          <w:p w:rsidR="00E2127B" w:rsidRDefault="00E2127B">
            <w:pPr>
              <w:pStyle w:val="ConsPlusNormal"/>
              <w:jc w:val="center"/>
            </w:pPr>
            <w:r>
              <w:lastRenderedPageBreak/>
              <w:t>%</w:t>
            </w:r>
          </w:p>
        </w:tc>
        <w:tc>
          <w:tcPr>
            <w:tcW w:w="1100" w:type="dxa"/>
          </w:tcPr>
          <w:p w:rsidR="00E2127B" w:rsidRDefault="00E2127B">
            <w:pPr>
              <w:pStyle w:val="ConsPlusNormal"/>
              <w:jc w:val="right"/>
            </w:pPr>
            <w:r>
              <w:t>25</w:t>
            </w:r>
          </w:p>
        </w:tc>
        <w:tc>
          <w:tcPr>
            <w:tcW w:w="850" w:type="dxa"/>
          </w:tcPr>
          <w:p w:rsidR="00E2127B" w:rsidRDefault="00E2127B">
            <w:pPr>
              <w:pStyle w:val="ConsPlusNormal"/>
              <w:jc w:val="right"/>
            </w:pPr>
            <w:r>
              <w:t>28</w:t>
            </w:r>
          </w:p>
        </w:tc>
        <w:tc>
          <w:tcPr>
            <w:tcW w:w="850" w:type="dxa"/>
          </w:tcPr>
          <w:p w:rsidR="00E2127B" w:rsidRDefault="00E2127B">
            <w:pPr>
              <w:pStyle w:val="ConsPlusNormal"/>
              <w:jc w:val="right"/>
            </w:pPr>
            <w:r>
              <w:t>28</w:t>
            </w:r>
          </w:p>
        </w:tc>
        <w:tc>
          <w:tcPr>
            <w:tcW w:w="850" w:type="dxa"/>
          </w:tcPr>
          <w:p w:rsidR="00E2127B" w:rsidRDefault="00E2127B">
            <w:pPr>
              <w:pStyle w:val="ConsPlusNormal"/>
              <w:jc w:val="right"/>
            </w:pPr>
            <w:r>
              <w:t>28</w:t>
            </w:r>
          </w:p>
        </w:tc>
        <w:tc>
          <w:tcPr>
            <w:tcW w:w="850" w:type="dxa"/>
          </w:tcPr>
          <w:p w:rsidR="00E2127B" w:rsidRDefault="00E2127B">
            <w:pPr>
              <w:pStyle w:val="ConsPlusNormal"/>
              <w:jc w:val="right"/>
            </w:pPr>
            <w:r>
              <w:t>25</w:t>
            </w:r>
          </w:p>
        </w:tc>
        <w:tc>
          <w:tcPr>
            <w:tcW w:w="850" w:type="dxa"/>
          </w:tcPr>
          <w:p w:rsidR="00E2127B" w:rsidRDefault="00E2127B">
            <w:pPr>
              <w:pStyle w:val="ConsPlusNormal"/>
              <w:jc w:val="right"/>
            </w:pPr>
            <w:r>
              <w:t>25</w:t>
            </w:r>
          </w:p>
        </w:tc>
      </w:tr>
      <w:tr w:rsidR="00E2127B">
        <w:tc>
          <w:tcPr>
            <w:tcW w:w="554" w:type="dxa"/>
          </w:tcPr>
          <w:p w:rsidR="00E2127B" w:rsidRDefault="00E2127B">
            <w:pPr>
              <w:pStyle w:val="ConsPlusNormal"/>
              <w:jc w:val="right"/>
            </w:pPr>
            <w:r>
              <w:lastRenderedPageBreak/>
              <w:t>3</w:t>
            </w:r>
          </w:p>
        </w:tc>
        <w:tc>
          <w:tcPr>
            <w:tcW w:w="2835" w:type="dxa"/>
          </w:tcPr>
          <w:p w:rsidR="00E2127B" w:rsidRDefault="00E2127B">
            <w:pPr>
              <w:pStyle w:val="ConsPlusNormal"/>
              <w:jc w:val="both"/>
            </w:pPr>
            <w:r>
              <w:t>Доля победителей и призеров олимпиад регионального уровня, участников Тенькинского городского округа, от общего числа школьников Тенькинского городского округа, принявших участие в олимпиадах данного уровня</w:t>
            </w:r>
          </w:p>
        </w:tc>
        <w:tc>
          <w:tcPr>
            <w:tcW w:w="1358" w:type="dxa"/>
          </w:tcPr>
          <w:p w:rsidR="00E2127B" w:rsidRDefault="00E2127B">
            <w:pPr>
              <w:pStyle w:val="ConsPlusNormal"/>
              <w:jc w:val="center"/>
            </w:pPr>
            <w:r>
              <w:t>%</w:t>
            </w:r>
          </w:p>
        </w:tc>
        <w:tc>
          <w:tcPr>
            <w:tcW w:w="1100" w:type="dxa"/>
          </w:tcPr>
          <w:p w:rsidR="00E2127B" w:rsidRDefault="00E2127B">
            <w:pPr>
              <w:pStyle w:val="ConsPlusNormal"/>
              <w:jc w:val="right"/>
            </w:pPr>
            <w:r>
              <w:t>0</w:t>
            </w:r>
          </w:p>
        </w:tc>
        <w:tc>
          <w:tcPr>
            <w:tcW w:w="850" w:type="dxa"/>
          </w:tcPr>
          <w:p w:rsidR="00E2127B" w:rsidRDefault="00E2127B">
            <w:pPr>
              <w:pStyle w:val="ConsPlusNormal"/>
              <w:jc w:val="right"/>
            </w:pPr>
            <w:r>
              <w:t>5</w:t>
            </w:r>
          </w:p>
        </w:tc>
        <w:tc>
          <w:tcPr>
            <w:tcW w:w="850" w:type="dxa"/>
          </w:tcPr>
          <w:p w:rsidR="00E2127B" w:rsidRDefault="00E2127B">
            <w:pPr>
              <w:pStyle w:val="ConsPlusNormal"/>
              <w:jc w:val="right"/>
            </w:pPr>
            <w:r>
              <w:t>10</w:t>
            </w:r>
          </w:p>
        </w:tc>
        <w:tc>
          <w:tcPr>
            <w:tcW w:w="850" w:type="dxa"/>
          </w:tcPr>
          <w:p w:rsidR="00E2127B" w:rsidRDefault="00E2127B">
            <w:pPr>
              <w:pStyle w:val="ConsPlusNormal"/>
              <w:jc w:val="right"/>
            </w:pPr>
            <w:r>
              <w:t>10</w:t>
            </w:r>
          </w:p>
        </w:tc>
        <w:tc>
          <w:tcPr>
            <w:tcW w:w="850" w:type="dxa"/>
          </w:tcPr>
          <w:p w:rsidR="00E2127B" w:rsidRDefault="00E2127B">
            <w:pPr>
              <w:pStyle w:val="ConsPlusNormal"/>
              <w:jc w:val="right"/>
            </w:pPr>
            <w:r>
              <w:t>10</w:t>
            </w:r>
          </w:p>
        </w:tc>
        <w:tc>
          <w:tcPr>
            <w:tcW w:w="850" w:type="dxa"/>
          </w:tcPr>
          <w:p w:rsidR="00E2127B" w:rsidRDefault="00E2127B">
            <w:pPr>
              <w:pStyle w:val="ConsPlusNormal"/>
              <w:jc w:val="right"/>
            </w:pPr>
            <w:r>
              <w:t>10</w:t>
            </w:r>
          </w:p>
        </w:tc>
      </w:tr>
      <w:tr w:rsidR="00E2127B">
        <w:tc>
          <w:tcPr>
            <w:tcW w:w="554" w:type="dxa"/>
          </w:tcPr>
          <w:p w:rsidR="00E2127B" w:rsidRDefault="00E2127B">
            <w:pPr>
              <w:pStyle w:val="ConsPlusNormal"/>
              <w:jc w:val="right"/>
            </w:pPr>
            <w:r>
              <w:t>4</w:t>
            </w:r>
          </w:p>
        </w:tc>
        <w:tc>
          <w:tcPr>
            <w:tcW w:w="2835" w:type="dxa"/>
          </w:tcPr>
          <w:p w:rsidR="00E2127B" w:rsidRDefault="00E2127B">
            <w:pPr>
              <w:pStyle w:val="ConsPlusNormal"/>
              <w:jc w:val="both"/>
            </w:pPr>
            <w:r>
              <w:t>Доля выпускников общеобразовательных учреждений, не получивших аттестат о среднем общем образовании, в общей численности выпускников муниципальных общеобразовательных учреждений</w:t>
            </w:r>
          </w:p>
        </w:tc>
        <w:tc>
          <w:tcPr>
            <w:tcW w:w="1358" w:type="dxa"/>
          </w:tcPr>
          <w:p w:rsidR="00E2127B" w:rsidRDefault="00E2127B">
            <w:pPr>
              <w:pStyle w:val="ConsPlusNormal"/>
              <w:jc w:val="center"/>
            </w:pPr>
            <w:r>
              <w:t>%</w:t>
            </w:r>
          </w:p>
        </w:tc>
        <w:tc>
          <w:tcPr>
            <w:tcW w:w="1100" w:type="dxa"/>
          </w:tcPr>
          <w:p w:rsidR="00E2127B" w:rsidRDefault="00E2127B">
            <w:pPr>
              <w:pStyle w:val="ConsPlusNormal"/>
              <w:jc w:val="right"/>
            </w:pPr>
            <w:r>
              <w:t>0</w:t>
            </w:r>
          </w:p>
        </w:tc>
        <w:tc>
          <w:tcPr>
            <w:tcW w:w="850" w:type="dxa"/>
          </w:tcPr>
          <w:p w:rsidR="00E2127B" w:rsidRDefault="00E2127B">
            <w:pPr>
              <w:pStyle w:val="ConsPlusNormal"/>
              <w:jc w:val="right"/>
            </w:pPr>
            <w:r>
              <w:t>0</w:t>
            </w:r>
          </w:p>
        </w:tc>
        <w:tc>
          <w:tcPr>
            <w:tcW w:w="850" w:type="dxa"/>
          </w:tcPr>
          <w:p w:rsidR="00E2127B" w:rsidRDefault="00E2127B">
            <w:pPr>
              <w:pStyle w:val="ConsPlusNormal"/>
              <w:jc w:val="right"/>
            </w:pPr>
            <w:r>
              <w:t>0</w:t>
            </w:r>
          </w:p>
        </w:tc>
        <w:tc>
          <w:tcPr>
            <w:tcW w:w="850" w:type="dxa"/>
          </w:tcPr>
          <w:p w:rsidR="00E2127B" w:rsidRDefault="00E2127B">
            <w:pPr>
              <w:pStyle w:val="ConsPlusNormal"/>
              <w:jc w:val="right"/>
            </w:pPr>
            <w:r>
              <w:t>0</w:t>
            </w:r>
          </w:p>
        </w:tc>
        <w:tc>
          <w:tcPr>
            <w:tcW w:w="850" w:type="dxa"/>
          </w:tcPr>
          <w:p w:rsidR="00E2127B" w:rsidRDefault="00E2127B">
            <w:pPr>
              <w:pStyle w:val="ConsPlusNormal"/>
              <w:jc w:val="right"/>
            </w:pPr>
            <w:r>
              <w:t>0</w:t>
            </w:r>
          </w:p>
        </w:tc>
        <w:tc>
          <w:tcPr>
            <w:tcW w:w="850" w:type="dxa"/>
          </w:tcPr>
          <w:p w:rsidR="00E2127B" w:rsidRDefault="00E2127B">
            <w:pPr>
              <w:pStyle w:val="ConsPlusNormal"/>
              <w:jc w:val="right"/>
            </w:pPr>
            <w:r>
              <w:t>0</w:t>
            </w:r>
          </w:p>
        </w:tc>
      </w:tr>
      <w:tr w:rsidR="00E2127B">
        <w:tc>
          <w:tcPr>
            <w:tcW w:w="554" w:type="dxa"/>
          </w:tcPr>
          <w:p w:rsidR="00E2127B" w:rsidRDefault="00E2127B">
            <w:pPr>
              <w:pStyle w:val="ConsPlusNormal"/>
              <w:jc w:val="right"/>
            </w:pPr>
            <w:r>
              <w:t>5</w:t>
            </w:r>
          </w:p>
        </w:tc>
        <w:tc>
          <w:tcPr>
            <w:tcW w:w="2835" w:type="dxa"/>
          </w:tcPr>
          <w:p w:rsidR="00E2127B" w:rsidRDefault="00E2127B">
            <w:pPr>
              <w:pStyle w:val="ConsPlusNormal"/>
              <w:jc w:val="both"/>
            </w:pPr>
            <w:r>
              <w:t xml:space="preserve">Удельный вес численности детей, охваченных системой внеурочной деятельности в общеобразовательных организациях и организациях дополнительного образования за счет реализации современных программ и форм </w:t>
            </w:r>
            <w:r>
              <w:lastRenderedPageBreak/>
              <w:t>воспитания от общего количества школьников</w:t>
            </w:r>
          </w:p>
        </w:tc>
        <w:tc>
          <w:tcPr>
            <w:tcW w:w="1358" w:type="dxa"/>
          </w:tcPr>
          <w:p w:rsidR="00E2127B" w:rsidRDefault="00E2127B">
            <w:pPr>
              <w:pStyle w:val="ConsPlusNormal"/>
              <w:jc w:val="center"/>
            </w:pPr>
            <w:r>
              <w:lastRenderedPageBreak/>
              <w:t>%</w:t>
            </w:r>
          </w:p>
        </w:tc>
        <w:tc>
          <w:tcPr>
            <w:tcW w:w="1100" w:type="dxa"/>
          </w:tcPr>
          <w:p w:rsidR="00E2127B" w:rsidRDefault="00E2127B">
            <w:pPr>
              <w:pStyle w:val="ConsPlusNormal"/>
              <w:jc w:val="right"/>
            </w:pPr>
            <w:r>
              <w:t>100</w:t>
            </w:r>
          </w:p>
        </w:tc>
        <w:tc>
          <w:tcPr>
            <w:tcW w:w="850" w:type="dxa"/>
          </w:tcPr>
          <w:p w:rsidR="00E2127B" w:rsidRDefault="00E2127B">
            <w:pPr>
              <w:pStyle w:val="ConsPlusNormal"/>
              <w:jc w:val="right"/>
            </w:pPr>
            <w:r>
              <w:t>100</w:t>
            </w:r>
          </w:p>
        </w:tc>
        <w:tc>
          <w:tcPr>
            <w:tcW w:w="850" w:type="dxa"/>
          </w:tcPr>
          <w:p w:rsidR="00E2127B" w:rsidRDefault="00E2127B">
            <w:pPr>
              <w:pStyle w:val="ConsPlusNormal"/>
              <w:jc w:val="right"/>
            </w:pPr>
            <w:r>
              <w:t>100</w:t>
            </w:r>
          </w:p>
        </w:tc>
        <w:tc>
          <w:tcPr>
            <w:tcW w:w="850" w:type="dxa"/>
          </w:tcPr>
          <w:p w:rsidR="00E2127B" w:rsidRDefault="00E2127B">
            <w:pPr>
              <w:pStyle w:val="ConsPlusNormal"/>
              <w:jc w:val="right"/>
            </w:pPr>
            <w:r>
              <w:t>100</w:t>
            </w:r>
          </w:p>
        </w:tc>
        <w:tc>
          <w:tcPr>
            <w:tcW w:w="850" w:type="dxa"/>
          </w:tcPr>
          <w:p w:rsidR="00E2127B" w:rsidRDefault="00E2127B">
            <w:pPr>
              <w:pStyle w:val="ConsPlusNormal"/>
              <w:jc w:val="right"/>
            </w:pPr>
            <w:r>
              <w:t>100</w:t>
            </w:r>
          </w:p>
        </w:tc>
        <w:tc>
          <w:tcPr>
            <w:tcW w:w="850" w:type="dxa"/>
          </w:tcPr>
          <w:p w:rsidR="00E2127B" w:rsidRDefault="00E2127B">
            <w:pPr>
              <w:pStyle w:val="ConsPlusNormal"/>
              <w:jc w:val="right"/>
            </w:pPr>
            <w:r>
              <w:t>100</w:t>
            </w:r>
          </w:p>
        </w:tc>
      </w:tr>
      <w:tr w:rsidR="00E2127B">
        <w:tc>
          <w:tcPr>
            <w:tcW w:w="554" w:type="dxa"/>
          </w:tcPr>
          <w:p w:rsidR="00E2127B" w:rsidRDefault="00E2127B">
            <w:pPr>
              <w:pStyle w:val="ConsPlusNormal"/>
              <w:jc w:val="right"/>
            </w:pPr>
            <w:r>
              <w:lastRenderedPageBreak/>
              <w:t>6</w:t>
            </w:r>
          </w:p>
        </w:tc>
        <w:tc>
          <w:tcPr>
            <w:tcW w:w="2835" w:type="dxa"/>
          </w:tcPr>
          <w:p w:rsidR="00E2127B" w:rsidRDefault="00E2127B">
            <w:pPr>
              <w:pStyle w:val="ConsPlusNormal"/>
              <w:jc w:val="both"/>
            </w:pPr>
            <w:r>
              <w:t xml:space="preserve">Доля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w:t>
            </w:r>
            <w:r>
              <w:lastRenderedPageBreak/>
              <w:t>художественных ремесел" (далее - детские школы искусств)"</w:t>
            </w:r>
          </w:p>
        </w:tc>
        <w:tc>
          <w:tcPr>
            <w:tcW w:w="1358" w:type="dxa"/>
          </w:tcPr>
          <w:p w:rsidR="00E2127B" w:rsidRDefault="00E2127B">
            <w:pPr>
              <w:pStyle w:val="ConsPlusNormal"/>
              <w:jc w:val="center"/>
            </w:pPr>
            <w:r>
              <w:lastRenderedPageBreak/>
              <w:t>%</w:t>
            </w:r>
          </w:p>
        </w:tc>
        <w:tc>
          <w:tcPr>
            <w:tcW w:w="1100" w:type="dxa"/>
          </w:tcPr>
          <w:p w:rsidR="00E2127B" w:rsidRDefault="00E2127B">
            <w:pPr>
              <w:pStyle w:val="ConsPlusNormal"/>
              <w:jc w:val="right"/>
            </w:pPr>
            <w:r>
              <w:t>0</w:t>
            </w:r>
          </w:p>
        </w:tc>
        <w:tc>
          <w:tcPr>
            <w:tcW w:w="850" w:type="dxa"/>
          </w:tcPr>
          <w:p w:rsidR="00E2127B" w:rsidRDefault="00E2127B">
            <w:pPr>
              <w:pStyle w:val="ConsPlusNormal"/>
              <w:jc w:val="right"/>
            </w:pPr>
            <w:r>
              <w:t>100</w:t>
            </w:r>
          </w:p>
        </w:tc>
        <w:tc>
          <w:tcPr>
            <w:tcW w:w="850" w:type="dxa"/>
          </w:tcPr>
          <w:p w:rsidR="00E2127B" w:rsidRDefault="00E2127B">
            <w:pPr>
              <w:pStyle w:val="ConsPlusNormal"/>
              <w:jc w:val="right"/>
            </w:pPr>
            <w:r>
              <w:t>100</w:t>
            </w:r>
          </w:p>
        </w:tc>
        <w:tc>
          <w:tcPr>
            <w:tcW w:w="850" w:type="dxa"/>
          </w:tcPr>
          <w:p w:rsidR="00E2127B" w:rsidRDefault="00E2127B">
            <w:pPr>
              <w:pStyle w:val="ConsPlusNormal"/>
              <w:jc w:val="right"/>
            </w:pPr>
            <w:r>
              <w:t>100</w:t>
            </w:r>
          </w:p>
        </w:tc>
        <w:tc>
          <w:tcPr>
            <w:tcW w:w="850" w:type="dxa"/>
          </w:tcPr>
          <w:p w:rsidR="00E2127B" w:rsidRDefault="00E2127B">
            <w:pPr>
              <w:pStyle w:val="ConsPlusNormal"/>
              <w:jc w:val="right"/>
            </w:pPr>
            <w:r>
              <w:t>100</w:t>
            </w:r>
          </w:p>
        </w:tc>
        <w:tc>
          <w:tcPr>
            <w:tcW w:w="850" w:type="dxa"/>
          </w:tcPr>
          <w:p w:rsidR="00E2127B" w:rsidRDefault="00E2127B">
            <w:pPr>
              <w:pStyle w:val="ConsPlusNormal"/>
              <w:jc w:val="right"/>
            </w:pPr>
            <w:r>
              <w:t>100</w:t>
            </w:r>
          </w:p>
        </w:tc>
      </w:tr>
      <w:tr w:rsidR="00E2127B">
        <w:tc>
          <w:tcPr>
            <w:tcW w:w="554" w:type="dxa"/>
          </w:tcPr>
          <w:p w:rsidR="00E2127B" w:rsidRDefault="00E2127B">
            <w:pPr>
              <w:pStyle w:val="ConsPlusNormal"/>
              <w:jc w:val="right"/>
            </w:pPr>
            <w:r>
              <w:lastRenderedPageBreak/>
              <w:t>7</w:t>
            </w:r>
          </w:p>
        </w:tc>
        <w:tc>
          <w:tcPr>
            <w:tcW w:w="2835" w:type="dxa"/>
          </w:tcPr>
          <w:p w:rsidR="00E2127B" w:rsidRDefault="00E2127B">
            <w:pPr>
              <w:pStyle w:val="ConsPlusNormal"/>
              <w:jc w:val="both"/>
            </w:pPr>
            <w:r>
              <w:t>Доля детей в возрасте от 5 до 18 лет, обучающихся за счет социального сертификата на получение муниципальной услуги в социальной сфере</w:t>
            </w:r>
          </w:p>
        </w:tc>
        <w:tc>
          <w:tcPr>
            <w:tcW w:w="1358" w:type="dxa"/>
          </w:tcPr>
          <w:p w:rsidR="00E2127B" w:rsidRDefault="00E2127B">
            <w:pPr>
              <w:pStyle w:val="ConsPlusNormal"/>
              <w:jc w:val="center"/>
            </w:pPr>
            <w:r>
              <w:t>%</w:t>
            </w:r>
          </w:p>
        </w:tc>
        <w:tc>
          <w:tcPr>
            <w:tcW w:w="1100" w:type="dxa"/>
          </w:tcPr>
          <w:p w:rsidR="00E2127B" w:rsidRDefault="00E2127B">
            <w:pPr>
              <w:pStyle w:val="ConsPlusNormal"/>
              <w:jc w:val="right"/>
            </w:pPr>
            <w:r>
              <w:t>0</w:t>
            </w:r>
          </w:p>
        </w:tc>
        <w:tc>
          <w:tcPr>
            <w:tcW w:w="850" w:type="dxa"/>
          </w:tcPr>
          <w:p w:rsidR="00E2127B" w:rsidRDefault="00E2127B">
            <w:pPr>
              <w:pStyle w:val="ConsPlusNormal"/>
              <w:jc w:val="right"/>
            </w:pPr>
            <w:r>
              <w:t>5</w:t>
            </w:r>
          </w:p>
        </w:tc>
        <w:tc>
          <w:tcPr>
            <w:tcW w:w="850" w:type="dxa"/>
          </w:tcPr>
          <w:p w:rsidR="00E2127B" w:rsidRDefault="00E2127B">
            <w:pPr>
              <w:pStyle w:val="ConsPlusNormal"/>
              <w:jc w:val="right"/>
            </w:pPr>
            <w:r>
              <w:t>5</w:t>
            </w:r>
          </w:p>
        </w:tc>
        <w:tc>
          <w:tcPr>
            <w:tcW w:w="850" w:type="dxa"/>
          </w:tcPr>
          <w:p w:rsidR="00E2127B" w:rsidRDefault="00E2127B">
            <w:pPr>
              <w:pStyle w:val="ConsPlusNormal"/>
              <w:jc w:val="right"/>
            </w:pPr>
            <w:r>
              <w:t>5</w:t>
            </w:r>
          </w:p>
        </w:tc>
        <w:tc>
          <w:tcPr>
            <w:tcW w:w="850" w:type="dxa"/>
          </w:tcPr>
          <w:p w:rsidR="00E2127B" w:rsidRDefault="00E2127B">
            <w:pPr>
              <w:pStyle w:val="ConsPlusNormal"/>
              <w:jc w:val="right"/>
            </w:pPr>
            <w:r>
              <w:t>7</w:t>
            </w:r>
          </w:p>
        </w:tc>
        <w:tc>
          <w:tcPr>
            <w:tcW w:w="850" w:type="dxa"/>
          </w:tcPr>
          <w:p w:rsidR="00E2127B" w:rsidRDefault="00E2127B">
            <w:pPr>
              <w:pStyle w:val="ConsPlusNormal"/>
              <w:jc w:val="right"/>
            </w:pPr>
            <w:r>
              <w:t>7</w:t>
            </w:r>
          </w:p>
        </w:tc>
      </w:tr>
      <w:tr w:rsidR="00E2127B">
        <w:tc>
          <w:tcPr>
            <w:tcW w:w="554" w:type="dxa"/>
          </w:tcPr>
          <w:p w:rsidR="00E2127B" w:rsidRDefault="00E2127B">
            <w:pPr>
              <w:pStyle w:val="ConsPlusNormal"/>
              <w:jc w:val="right"/>
            </w:pPr>
            <w:r>
              <w:t>8</w:t>
            </w:r>
          </w:p>
        </w:tc>
        <w:tc>
          <w:tcPr>
            <w:tcW w:w="2835" w:type="dxa"/>
          </w:tcPr>
          <w:p w:rsidR="00E2127B" w:rsidRDefault="00E2127B">
            <w:pPr>
              <w:pStyle w:val="ConsPlusNormal"/>
              <w:jc w:val="both"/>
            </w:pPr>
            <w:r>
              <w:t>Кол-во зданий МБОУ "СОШ в п. Усть-Омчуг" в которых проведен капитальный ремонт</w:t>
            </w:r>
          </w:p>
        </w:tc>
        <w:tc>
          <w:tcPr>
            <w:tcW w:w="1358" w:type="dxa"/>
          </w:tcPr>
          <w:p w:rsidR="00E2127B" w:rsidRDefault="00E2127B">
            <w:pPr>
              <w:pStyle w:val="ConsPlusNormal"/>
              <w:jc w:val="center"/>
            </w:pPr>
            <w:r>
              <w:t>%</w:t>
            </w:r>
          </w:p>
        </w:tc>
        <w:tc>
          <w:tcPr>
            <w:tcW w:w="1100" w:type="dxa"/>
          </w:tcPr>
          <w:p w:rsidR="00E2127B" w:rsidRDefault="00E2127B">
            <w:pPr>
              <w:pStyle w:val="ConsPlusNormal"/>
              <w:jc w:val="right"/>
            </w:pPr>
            <w:r>
              <w:t>0</w:t>
            </w:r>
          </w:p>
        </w:tc>
        <w:tc>
          <w:tcPr>
            <w:tcW w:w="850" w:type="dxa"/>
          </w:tcPr>
          <w:p w:rsidR="00E2127B" w:rsidRDefault="00E2127B">
            <w:pPr>
              <w:pStyle w:val="ConsPlusNormal"/>
              <w:jc w:val="right"/>
            </w:pPr>
            <w:r>
              <w:t>0</w:t>
            </w:r>
          </w:p>
        </w:tc>
        <w:tc>
          <w:tcPr>
            <w:tcW w:w="850" w:type="dxa"/>
          </w:tcPr>
          <w:p w:rsidR="00E2127B" w:rsidRDefault="00E2127B">
            <w:pPr>
              <w:pStyle w:val="ConsPlusNormal"/>
              <w:jc w:val="right"/>
            </w:pPr>
            <w:r>
              <w:t>0</w:t>
            </w:r>
          </w:p>
        </w:tc>
        <w:tc>
          <w:tcPr>
            <w:tcW w:w="850" w:type="dxa"/>
          </w:tcPr>
          <w:p w:rsidR="00E2127B" w:rsidRDefault="00E2127B">
            <w:pPr>
              <w:pStyle w:val="ConsPlusNormal"/>
              <w:jc w:val="right"/>
            </w:pPr>
            <w:r>
              <w:t>50</w:t>
            </w:r>
          </w:p>
        </w:tc>
        <w:tc>
          <w:tcPr>
            <w:tcW w:w="850" w:type="dxa"/>
          </w:tcPr>
          <w:p w:rsidR="00E2127B" w:rsidRDefault="00E2127B">
            <w:pPr>
              <w:pStyle w:val="ConsPlusNormal"/>
              <w:jc w:val="right"/>
            </w:pPr>
            <w:r>
              <w:t>50</w:t>
            </w:r>
          </w:p>
        </w:tc>
        <w:tc>
          <w:tcPr>
            <w:tcW w:w="850" w:type="dxa"/>
          </w:tcPr>
          <w:p w:rsidR="00E2127B" w:rsidRDefault="00E2127B">
            <w:pPr>
              <w:pStyle w:val="ConsPlusNormal"/>
              <w:jc w:val="right"/>
            </w:pPr>
            <w:r>
              <w:t>100</w:t>
            </w:r>
          </w:p>
        </w:tc>
      </w:tr>
    </w:tbl>
    <w:p w:rsidR="00E2127B" w:rsidRDefault="00E2127B">
      <w:pPr>
        <w:pStyle w:val="ConsPlusNormal"/>
        <w:sectPr w:rsidR="00E2127B">
          <w:pgSz w:w="16838" w:h="11905" w:orient="landscape"/>
          <w:pgMar w:top="1701" w:right="1134" w:bottom="850" w:left="1134" w:header="0" w:footer="0" w:gutter="0"/>
          <w:cols w:space="720"/>
          <w:titlePg/>
        </w:sectPr>
      </w:pPr>
    </w:p>
    <w:p w:rsidR="00E2127B" w:rsidRDefault="00E2127B">
      <w:pPr>
        <w:pStyle w:val="ConsPlusNormal"/>
      </w:pPr>
    </w:p>
    <w:p w:rsidR="00E2127B" w:rsidRDefault="00E2127B">
      <w:pPr>
        <w:pStyle w:val="ConsPlusNormal"/>
      </w:pPr>
    </w:p>
    <w:p w:rsidR="00E2127B" w:rsidRDefault="00E2127B">
      <w:pPr>
        <w:pStyle w:val="ConsPlusNormal"/>
      </w:pPr>
    </w:p>
    <w:p w:rsidR="00E2127B" w:rsidRDefault="00E2127B">
      <w:pPr>
        <w:pStyle w:val="ConsPlusNormal"/>
      </w:pPr>
    </w:p>
    <w:p w:rsidR="00E2127B" w:rsidRDefault="00E2127B">
      <w:pPr>
        <w:pStyle w:val="ConsPlusNormal"/>
      </w:pPr>
    </w:p>
    <w:p w:rsidR="00E2127B" w:rsidRDefault="00E2127B">
      <w:pPr>
        <w:pStyle w:val="ConsPlusNormal"/>
        <w:jc w:val="right"/>
        <w:outlineLvl w:val="1"/>
      </w:pPr>
      <w:r>
        <w:t>Приложение N 3</w:t>
      </w:r>
    </w:p>
    <w:p w:rsidR="00E2127B" w:rsidRDefault="00E2127B">
      <w:pPr>
        <w:pStyle w:val="ConsPlusNormal"/>
        <w:jc w:val="right"/>
      </w:pPr>
      <w:r>
        <w:t>к муниципальной программе</w:t>
      </w:r>
    </w:p>
    <w:p w:rsidR="00E2127B" w:rsidRDefault="00E2127B">
      <w:pPr>
        <w:pStyle w:val="ConsPlusNormal"/>
        <w:jc w:val="right"/>
      </w:pPr>
      <w:r>
        <w:t>"Развитие образования</w:t>
      </w:r>
    </w:p>
    <w:p w:rsidR="00E2127B" w:rsidRDefault="00E2127B">
      <w:pPr>
        <w:pStyle w:val="ConsPlusNormal"/>
        <w:jc w:val="right"/>
      </w:pPr>
      <w:r>
        <w:t>в Тенькинском муниципальном округе</w:t>
      </w:r>
    </w:p>
    <w:p w:rsidR="00E2127B" w:rsidRDefault="00E2127B">
      <w:pPr>
        <w:pStyle w:val="ConsPlusNormal"/>
        <w:jc w:val="right"/>
      </w:pPr>
      <w:r>
        <w:t>Магаданской области</w:t>
      </w:r>
    </w:p>
    <w:p w:rsidR="00E2127B" w:rsidRDefault="00E2127B">
      <w:pPr>
        <w:pStyle w:val="ConsPlusNormal"/>
        <w:jc w:val="right"/>
      </w:pPr>
      <w:r>
        <w:t>на 2022-2026 годы"</w:t>
      </w:r>
    </w:p>
    <w:p w:rsidR="00E2127B" w:rsidRDefault="00E2127B">
      <w:pPr>
        <w:pStyle w:val="ConsPlusNormal"/>
        <w:ind w:firstLine="540"/>
        <w:jc w:val="both"/>
      </w:pPr>
    </w:p>
    <w:p w:rsidR="00E2127B" w:rsidRDefault="00E2127B">
      <w:pPr>
        <w:pStyle w:val="ConsPlusTitle"/>
        <w:jc w:val="center"/>
      </w:pPr>
      <w:bookmarkStart w:id="3" w:name="P827"/>
      <w:bookmarkEnd w:id="3"/>
      <w:r>
        <w:t>РЕСУРСНОЕ ОБЕСПЕЧЕНИЕ МУНИЦИПАЛЬНОЙ ПРОГРАММЫ</w:t>
      </w:r>
    </w:p>
    <w:p w:rsidR="00E2127B" w:rsidRDefault="00E2127B">
      <w:pPr>
        <w:pStyle w:val="ConsPlusTitle"/>
        <w:jc w:val="center"/>
      </w:pPr>
      <w:r>
        <w:t>"РАЗВИТИЕ ОБРАЗОВАНИЯ В ТЕНЬКИНСКОМ МУНИЦИПАЛЬНОМ ОКРУГЕ</w:t>
      </w:r>
    </w:p>
    <w:p w:rsidR="00E2127B" w:rsidRDefault="00E2127B">
      <w:pPr>
        <w:pStyle w:val="ConsPlusTitle"/>
        <w:jc w:val="center"/>
      </w:pPr>
      <w:r>
        <w:t>МАГАДАНСКОЙ ОБЛАСТИ НА 2022-2026 ГОДЫ"</w:t>
      </w:r>
    </w:p>
    <w:p w:rsidR="00E2127B" w:rsidRDefault="00E2127B">
      <w:pPr>
        <w:pStyle w:val="ConsPlusTitle"/>
        <w:jc w:val="center"/>
      </w:pPr>
      <w:r>
        <w:t>(наименование муниципальной программы)</w:t>
      </w:r>
    </w:p>
    <w:p w:rsidR="00E2127B" w:rsidRDefault="00E212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212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127B" w:rsidRDefault="00E212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127B" w:rsidRDefault="00E212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127B" w:rsidRDefault="00E2127B">
            <w:pPr>
              <w:pStyle w:val="ConsPlusNormal"/>
              <w:jc w:val="center"/>
            </w:pPr>
            <w:r>
              <w:rPr>
                <w:color w:val="392C69"/>
              </w:rPr>
              <w:t>Список изменяющих документов</w:t>
            </w:r>
          </w:p>
          <w:p w:rsidR="00E2127B" w:rsidRDefault="00E2127B">
            <w:pPr>
              <w:pStyle w:val="ConsPlusNormal"/>
              <w:jc w:val="center"/>
            </w:pPr>
            <w:r>
              <w:rPr>
                <w:color w:val="392C69"/>
              </w:rPr>
              <w:t xml:space="preserve">(в ред. </w:t>
            </w:r>
            <w:hyperlink r:id="rId25">
              <w:r>
                <w:rPr>
                  <w:color w:val="0000FF"/>
                </w:rPr>
                <w:t>Постановления</w:t>
              </w:r>
            </w:hyperlink>
            <w:r>
              <w:rPr>
                <w:color w:val="392C69"/>
              </w:rPr>
              <w:t xml:space="preserve"> администрации</w:t>
            </w:r>
          </w:p>
          <w:p w:rsidR="00E2127B" w:rsidRDefault="00E2127B">
            <w:pPr>
              <w:pStyle w:val="ConsPlusNormal"/>
              <w:jc w:val="center"/>
            </w:pPr>
            <w:r>
              <w:rPr>
                <w:color w:val="392C69"/>
              </w:rPr>
              <w:t>Тенькинского муниципального округа Магаданской области</w:t>
            </w:r>
          </w:p>
          <w:p w:rsidR="00E2127B" w:rsidRDefault="00E2127B">
            <w:pPr>
              <w:pStyle w:val="ConsPlusNormal"/>
              <w:jc w:val="center"/>
            </w:pPr>
            <w:r>
              <w:rPr>
                <w:color w:val="392C69"/>
              </w:rPr>
              <w:t>от 01.03.2024 N 116-па)</w:t>
            </w:r>
          </w:p>
        </w:tc>
        <w:tc>
          <w:tcPr>
            <w:tcW w:w="113" w:type="dxa"/>
            <w:tcBorders>
              <w:top w:val="nil"/>
              <w:left w:val="nil"/>
              <w:bottom w:val="nil"/>
              <w:right w:val="nil"/>
            </w:tcBorders>
            <w:shd w:val="clear" w:color="auto" w:fill="F4F3F8"/>
            <w:tcMar>
              <w:top w:w="0" w:type="dxa"/>
              <w:left w:w="0" w:type="dxa"/>
              <w:bottom w:w="0" w:type="dxa"/>
              <w:right w:w="0" w:type="dxa"/>
            </w:tcMar>
          </w:tcPr>
          <w:p w:rsidR="00E2127B" w:rsidRDefault="00E2127B">
            <w:pPr>
              <w:pStyle w:val="ConsPlusNormal"/>
            </w:pPr>
          </w:p>
        </w:tc>
      </w:tr>
    </w:tbl>
    <w:p w:rsidR="00E2127B" w:rsidRDefault="00E2127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10"/>
        <w:gridCol w:w="1510"/>
        <w:gridCol w:w="1510"/>
        <w:gridCol w:w="1510"/>
        <w:gridCol w:w="1510"/>
        <w:gridCol w:w="1515"/>
      </w:tblGrid>
      <w:tr w:rsidR="00E2127B">
        <w:tc>
          <w:tcPr>
            <w:tcW w:w="1510" w:type="dxa"/>
            <w:vMerge w:val="restart"/>
          </w:tcPr>
          <w:p w:rsidR="00E2127B" w:rsidRDefault="00E2127B">
            <w:pPr>
              <w:pStyle w:val="ConsPlusNormal"/>
              <w:jc w:val="center"/>
            </w:pPr>
            <w:r>
              <w:t>Год реализации программы</w:t>
            </w:r>
          </w:p>
        </w:tc>
        <w:tc>
          <w:tcPr>
            <w:tcW w:w="1510" w:type="dxa"/>
            <w:vMerge w:val="restart"/>
          </w:tcPr>
          <w:p w:rsidR="00E2127B" w:rsidRDefault="00E2127B">
            <w:pPr>
              <w:pStyle w:val="ConsPlusNormal"/>
              <w:jc w:val="center"/>
            </w:pPr>
            <w:r>
              <w:t>Стоимость мероприятий, тыс. руб.</w:t>
            </w:r>
          </w:p>
        </w:tc>
        <w:tc>
          <w:tcPr>
            <w:tcW w:w="6045" w:type="dxa"/>
            <w:gridSpan w:val="4"/>
          </w:tcPr>
          <w:p w:rsidR="00E2127B" w:rsidRDefault="00E2127B">
            <w:pPr>
              <w:pStyle w:val="ConsPlusNormal"/>
              <w:jc w:val="center"/>
            </w:pPr>
            <w:r>
              <w:t>Объем финансирования, тыс. руб.</w:t>
            </w:r>
          </w:p>
        </w:tc>
      </w:tr>
      <w:tr w:rsidR="00E2127B">
        <w:tc>
          <w:tcPr>
            <w:tcW w:w="1510" w:type="dxa"/>
            <w:vMerge/>
          </w:tcPr>
          <w:p w:rsidR="00E2127B" w:rsidRDefault="00E2127B">
            <w:pPr>
              <w:pStyle w:val="ConsPlusNormal"/>
            </w:pPr>
          </w:p>
        </w:tc>
        <w:tc>
          <w:tcPr>
            <w:tcW w:w="1510" w:type="dxa"/>
            <w:vMerge/>
          </w:tcPr>
          <w:p w:rsidR="00E2127B" w:rsidRDefault="00E2127B">
            <w:pPr>
              <w:pStyle w:val="ConsPlusNormal"/>
            </w:pPr>
          </w:p>
        </w:tc>
        <w:tc>
          <w:tcPr>
            <w:tcW w:w="1510" w:type="dxa"/>
            <w:vMerge w:val="restart"/>
          </w:tcPr>
          <w:p w:rsidR="00E2127B" w:rsidRDefault="00E2127B">
            <w:pPr>
              <w:pStyle w:val="ConsPlusNormal"/>
              <w:jc w:val="center"/>
            </w:pPr>
            <w:r>
              <w:t>всего</w:t>
            </w:r>
          </w:p>
        </w:tc>
        <w:tc>
          <w:tcPr>
            <w:tcW w:w="4535" w:type="dxa"/>
            <w:gridSpan w:val="3"/>
          </w:tcPr>
          <w:p w:rsidR="00E2127B" w:rsidRDefault="00E2127B">
            <w:pPr>
              <w:pStyle w:val="ConsPlusNormal"/>
              <w:jc w:val="center"/>
            </w:pPr>
            <w:r>
              <w:t>в том числе по источникам финансирования</w:t>
            </w:r>
          </w:p>
        </w:tc>
      </w:tr>
      <w:tr w:rsidR="00E2127B">
        <w:tc>
          <w:tcPr>
            <w:tcW w:w="1510" w:type="dxa"/>
            <w:vMerge/>
          </w:tcPr>
          <w:p w:rsidR="00E2127B" w:rsidRDefault="00E2127B">
            <w:pPr>
              <w:pStyle w:val="ConsPlusNormal"/>
            </w:pPr>
          </w:p>
        </w:tc>
        <w:tc>
          <w:tcPr>
            <w:tcW w:w="1510" w:type="dxa"/>
            <w:vMerge/>
          </w:tcPr>
          <w:p w:rsidR="00E2127B" w:rsidRDefault="00E2127B">
            <w:pPr>
              <w:pStyle w:val="ConsPlusNormal"/>
            </w:pPr>
          </w:p>
        </w:tc>
        <w:tc>
          <w:tcPr>
            <w:tcW w:w="1510" w:type="dxa"/>
            <w:vMerge/>
          </w:tcPr>
          <w:p w:rsidR="00E2127B" w:rsidRDefault="00E2127B">
            <w:pPr>
              <w:pStyle w:val="ConsPlusNormal"/>
            </w:pPr>
          </w:p>
        </w:tc>
        <w:tc>
          <w:tcPr>
            <w:tcW w:w="1510" w:type="dxa"/>
          </w:tcPr>
          <w:p w:rsidR="00E2127B" w:rsidRDefault="00E2127B">
            <w:pPr>
              <w:pStyle w:val="ConsPlusNormal"/>
              <w:jc w:val="center"/>
            </w:pPr>
            <w:r>
              <w:t>МБ</w:t>
            </w:r>
          </w:p>
        </w:tc>
        <w:tc>
          <w:tcPr>
            <w:tcW w:w="1510" w:type="dxa"/>
          </w:tcPr>
          <w:p w:rsidR="00E2127B" w:rsidRDefault="00E2127B">
            <w:pPr>
              <w:pStyle w:val="ConsPlusNormal"/>
              <w:jc w:val="center"/>
            </w:pPr>
            <w:r>
              <w:t>ФБ</w:t>
            </w:r>
          </w:p>
        </w:tc>
        <w:tc>
          <w:tcPr>
            <w:tcW w:w="1515" w:type="dxa"/>
          </w:tcPr>
          <w:p w:rsidR="00E2127B" w:rsidRDefault="00E2127B">
            <w:pPr>
              <w:pStyle w:val="ConsPlusNormal"/>
              <w:jc w:val="center"/>
            </w:pPr>
            <w:r>
              <w:t>ОБ</w:t>
            </w:r>
          </w:p>
        </w:tc>
      </w:tr>
      <w:tr w:rsidR="00E2127B">
        <w:tc>
          <w:tcPr>
            <w:tcW w:w="1510" w:type="dxa"/>
          </w:tcPr>
          <w:p w:rsidR="00E2127B" w:rsidRDefault="00E2127B">
            <w:pPr>
              <w:pStyle w:val="ConsPlusNormal"/>
              <w:jc w:val="center"/>
            </w:pPr>
            <w:r>
              <w:t>1</w:t>
            </w:r>
          </w:p>
        </w:tc>
        <w:tc>
          <w:tcPr>
            <w:tcW w:w="1510" w:type="dxa"/>
          </w:tcPr>
          <w:p w:rsidR="00E2127B" w:rsidRDefault="00E2127B">
            <w:pPr>
              <w:pStyle w:val="ConsPlusNormal"/>
              <w:jc w:val="center"/>
            </w:pPr>
            <w:r>
              <w:t>2</w:t>
            </w:r>
          </w:p>
        </w:tc>
        <w:tc>
          <w:tcPr>
            <w:tcW w:w="1510" w:type="dxa"/>
          </w:tcPr>
          <w:p w:rsidR="00E2127B" w:rsidRDefault="00E2127B">
            <w:pPr>
              <w:pStyle w:val="ConsPlusNormal"/>
              <w:jc w:val="center"/>
            </w:pPr>
            <w:r>
              <w:t>3</w:t>
            </w:r>
          </w:p>
        </w:tc>
        <w:tc>
          <w:tcPr>
            <w:tcW w:w="1510" w:type="dxa"/>
          </w:tcPr>
          <w:p w:rsidR="00E2127B" w:rsidRDefault="00E2127B">
            <w:pPr>
              <w:pStyle w:val="ConsPlusNormal"/>
              <w:jc w:val="center"/>
            </w:pPr>
            <w:r>
              <w:t>4</w:t>
            </w:r>
          </w:p>
        </w:tc>
        <w:tc>
          <w:tcPr>
            <w:tcW w:w="1510" w:type="dxa"/>
          </w:tcPr>
          <w:p w:rsidR="00E2127B" w:rsidRDefault="00E2127B">
            <w:pPr>
              <w:pStyle w:val="ConsPlusNormal"/>
              <w:jc w:val="center"/>
            </w:pPr>
            <w:r>
              <w:t>5</w:t>
            </w:r>
          </w:p>
        </w:tc>
        <w:tc>
          <w:tcPr>
            <w:tcW w:w="1515" w:type="dxa"/>
          </w:tcPr>
          <w:p w:rsidR="00E2127B" w:rsidRDefault="00E2127B">
            <w:pPr>
              <w:pStyle w:val="ConsPlusNormal"/>
              <w:jc w:val="center"/>
            </w:pPr>
          </w:p>
        </w:tc>
      </w:tr>
      <w:tr w:rsidR="00E2127B">
        <w:tc>
          <w:tcPr>
            <w:tcW w:w="1510" w:type="dxa"/>
          </w:tcPr>
          <w:p w:rsidR="00E2127B" w:rsidRDefault="00E2127B">
            <w:pPr>
              <w:pStyle w:val="ConsPlusNormal"/>
              <w:jc w:val="center"/>
            </w:pPr>
            <w:r>
              <w:t>2022</w:t>
            </w:r>
          </w:p>
        </w:tc>
        <w:tc>
          <w:tcPr>
            <w:tcW w:w="1510" w:type="dxa"/>
          </w:tcPr>
          <w:p w:rsidR="00E2127B" w:rsidRDefault="00E2127B">
            <w:pPr>
              <w:pStyle w:val="ConsPlusNormal"/>
              <w:jc w:val="right"/>
            </w:pPr>
            <w:r>
              <w:t>199 993,5</w:t>
            </w:r>
          </w:p>
        </w:tc>
        <w:tc>
          <w:tcPr>
            <w:tcW w:w="1510" w:type="dxa"/>
          </w:tcPr>
          <w:p w:rsidR="00E2127B" w:rsidRDefault="00E2127B">
            <w:pPr>
              <w:pStyle w:val="ConsPlusNormal"/>
              <w:jc w:val="right"/>
            </w:pPr>
            <w:r>
              <w:t>199 993,5</w:t>
            </w:r>
          </w:p>
        </w:tc>
        <w:tc>
          <w:tcPr>
            <w:tcW w:w="1510" w:type="dxa"/>
          </w:tcPr>
          <w:p w:rsidR="00E2127B" w:rsidRDefault="00E2127B">
            <w:pPr>
              <w:pStyle w:val="ConsPlusNormal"/>
              <w:jc w:val="right"/>
            </w:pPr>
            <w:r>
              <w:t>83 545,0</w:t>
            </w:r>
          </w:p>
        </w:tc>
        <w:tc>
          <w:tcPr>
            <w:tcW w:w="1510" w:type="dxa"/>
          </w:tcPr>
          <w:p w:rsidR="00E2127B" w:rsidRDefault="00E2127B">
            <w:pPr>
              <w:pStyle w:val="ConsPlusNormal"/>
              <w:jc w:val="right"/>
            </w:pPr>
            <w:r>
              <w:t>6 373,0</w:t>
            </w:r>
          </w:p>
        </w:tc>
        <w:tc>
          <w:tcPr>
            <w:tcW w:w="1515" w:type="dxa"/>
          </w:tcPr>
          <w:p w:rsidR="00E2127B" w:rsidRDefault="00E2127B">
            <w:pPr>
              <w:pStyle w:val="ConsPlusNormal"/>
              <w:jc w:val="right"/>
            </w:pPr>
            <w:r>
              <w:t>110 075,5</w:t>
            </w:r>
          </w:p>
        </w:tc>
      </w:tr>
      <w:tr w:rsidR="00E2127B">
        <w:tc>
          <w:tcPr>
            <w:tcW w:w="1510" w:type="dxa"/>
          </w:tcPr>
          <w:p w:rsidR="00E2127B" w:rsidRDefault="00E2127B">
            <w:pPr>
              <w:pStyle w:val="ConsPlusNormal"/>
              <w:jc w:val="center"/>
            </w:pPr>
            <w:r>
              <w:t>2023</w:t>
            </w:r>
          </w:p>
        </w:tc>
        <w:tc>
          <w:tcPr>
            <w:tcW w:w="1510" w:type="dxa"/>
          </w:tcPr>
          <w:p w:rsidR="00E2127B" w:rsidRDefault="00E2127B">
            <w:pPr>
              <w:pStyle w:val="ConsPlusNormal"/>
              <w:jc w:val="right"/>
            </w:pPr>
            <w:r>
              <w:t>351 086,5</w:t>
            </w:r>
          </w:p>
        </w:tc>
        <w:tc>
          <w:tcPr>
            <w:tcW w:w="1510" w:type="dxa"/>
          </w:tcPr>
          <w:p w:rsidR="00E2127B" w:rsidRDefault="00E2127B">
            <w:pPr>
              <w:pStyle w:val="ConsPlusNormal"/>
              <w:jc w:val="right"/>
            </w:pPr>
            <w:r>
              <w:t>351 086,5</w:t>
            </w:r>
          </w:p>
        </w:tc>
        <w:tc>
          <w:tcPr>
            <w:tcW w:w="1510" w:type="dxa"/>
          </w:tcPr>
          <w:p w:rsidR="00E2127B" w:rsidRDefault="00E2127B">
            <w:pPr>
              <w:pStyle w:val="ConsPlusNormal"/>
              <w:jc w:val="right"/>
            </w:pPr>
            <w:r>
              <w:t>94 311,2</w:t>
            </w:r>
          </w:p>
        </w:tc>
        <w:tc>
          <w:tcPr>
            <w:tcW w:w="1510" w:type="dxa"/>
          </w:tcPr>
          <w:p w:rsidR="00E2127B" w:rsidRDefault="00E2127B">
            <w:pPr>
              <w:pStyle w:val="ConsPlusNormal"/>
              <w:jc w:val="right"/>
            </w:pPr>
            <w:r>
              <w:t>122 899,8</w:t>
            </w:r>
          </w:p>
        </w:tc>
        <w:tc>
          <w:tcPr>
            <w:tcW w:w="1515" w:type="dxa"/>
          </w:tcPr>
          <w:p w:rsidR="00E2127B" w:rsidRDefault="00E2127B">
            <w:pPr>
              <w:pStyle w:val="ConsPlusNormal"/>
              <w:jc w:val="right"/>
            </w:pPr>
            <w:r>
              <w:t>133 875,5</w:t>
            </w:r>
          </w:p>
        </w:tc>
      </w:tr>
      <w:tr w:rsidR="00E2127B">
        <w:tc>
          <w:tcPr>
            <w:tcW w:w="1510" w:type="dxa"/>
          </w:tcPr>
          <w:p w:rsidR="00E2127B" w:rsidRDefault="00E2127B">
            <w:pPr>
              <w:pStyle w:val="ConsPlusNormal"/>
              <w:jc w:val="center"/>
            </w:pPr>
            <w:r>
              <w:t>2024</w:t>
            </w:r>
          </w:p>
        </w:tc>
        <w:tc>
          <w:tcPr>
            <w:tcW w:w="1510" w:type="dxa"/>
          </w:tcPr>
          <w:p w:rsidR="00E2127B" w:rsidRDefault="00E2127B">
            <w:pPr>
              <w:pStyle w:val="ConsPlusNormal"/>
              <w:jc w:val="right"/>
            </w:pPr>
            <w:r>
              <w:t>220 220,0</w:t>
            </w:r>
          </w:p>
        </w:tc>
        <w:tc>
          <w:tcPr>
            <w:tcW w:w="1510" w:type="dxa"/>
          </w:tcPr>
          <w:p w:rsidR="00E2127B" w:rsidRDefault="00E2127B">
            <w:pPr>
              <w:pStyle w:val="ConsPlusNormal"/>
              <w:jc w:val="right"/>
            </w:pPr>
            <w:r>
              <w:t>220 220,0</w:t>
            </w:r>
          </w:p>
        </w:tc>
        <w:tc>
          <w:tcPr>
            <w:tcW w:w="1510" w:type="dxa"/>
          </w:tcPr>
          <w:p w:rsidR="00E2127B" w:rsidRDefault="00E2127B">
            <w:pPr>
              <w:pStyle w:val="ConsPlusNormal"/>
              <w:jc w:val="right"/>
            </w:pPr>
            <w:r>
              <w:t>84 305,6</w:t>
            </w:r>
          </w:p>
        </w:tc>
        <w:tc>
          <w:tcPr>
            <w:tcW w:w="1510" w:type="dxa"/>
          </w:tcPr>
          <w:p w:rsidR="00E2127B" w:rsidRDefault="00E2127B">
            <w:pPr>
              <w:pStyle w:val="ConsPlusNormal"/>
              <w:jc w:val="right"/>
            </w:pPr>
            <w:r>
              <w:t>10 510,7</w:t>
            </w:r>
          </w:p>
        </w:tc>
        <w:tc>
          <w:tcPr>
            <w:tcW w:w="1515" w:type="dxa"/>
          </w:tcPr>
          <w:p w:rsidR="00E2127B" w:rsidRDefault="00E2127B">
            <w:pPr>
              <w:pStyle w:val="ConsPlusNormal"/>
              <w:jc w:val="right"/>
            </w:pPr>
            <w:r>
              <w:t>125 404,4</w:t>
            </w:r>
          </w:p>
        </w:tc>
      </w:tr>
      <w:tr w:rsidR="00E2127B">
        <w:tc>
          <w:tcPr>
            <w:tcW w:w="1510" w:type="dxa"/>
          </w:tcPr>
          <w:p w:rsidR="00E2127B" w:rsidRDefault="00E2127B">
            <w:pPr>
              <w:pStyle w:val="ConsPlusNormal"/>
              <w:jc w:val="center"/>
            </w:pPr>
            <w:r>
              <w:t>2025</w:t>
            </w:r>
          </w:p>
        </w:tc>
        <w:tc>
          <w:tcPr>
            <w:tcW w:w="1510" w:type="dxa"/>
          </w:tcPr>
          <w:p w:rsidR="00E2127B" w:rsidRDefault="00E2127B">
            <w:pPr>
              <w:pStyle w:val="ConsPlusNormal"/>
              <w:jc w:val="right"/>
            </w:pPr>
            <w:r>
              <w:t>220 785,3</w:t>
            </w:r>
          </w:p>
        </w:tc>
        <w:tc>
          <w:tcPr>
            <w:tcW w:w="1510" w:type="dxa"/>
          </w:tcPr>
          <w:p w:rsidR="00E2127B" w:rsidRDefault="00E2127B">
            <w:pPr>
              <w:pStyle w:val="ConsPlusNormal"/>
              <w:jc w:val="right"/>
            </w:pPr>
            <w:r>
              <w:t>220 785,3</w:t>
            </w:r>
          </w:p>
        </w:tc>
        <w:tc>
          <w:tcPr>
            <w:tcW w:w="1510" w:type="dxa"/>
          </w:tcPr>
          <w:p w:rsidR="00E2127B" w:rsidRDefault="00E2127B">
            <w:pPr>
              <w:pStyle w:val="ConsPlusNormal"/>
              <w:jc w:val="right"/>
            </w:pPr>
            <w:r>
              <w:t>86 069,7</w:t>
            </w:r>
          </w:p>
        </w:tc>
        <w:tc>
          <w:tcPr>
            <w:tcW w:w="1510" w:type="dxa"/>
          </w:tcPr>
          <w:p w:rsidR="00E2127B" w:rsidRDefault="00E2127B">
            <w:pPr>
              <w:pStyle w:val="ConsPlusNormal"/>
              <w:jc w:val="right"/>
            </w:pPr>
            <w:r>
              <w:t>7 056,0</w:t>
            </w:r>
          </w:p>
        </w:tc>
        <w:tc>
          <w:tcPr>
            <w:tcW w:w="1515" w:type="dxa"/>
          </w:tcPr>
          <w:p w:rsidR="00E2127B" w:rsidRDefault="00E2127B">
            <w:pPr>
              <w:pStyle w:val="ConsPlusNormal"/>
              <w:jc w:val="right"/>
            </w:pPr>
            <w:r>
              <w:t>127 659,6</w:t>
            </w:r>
          </w:p>
        </w:tc>
      </w:tr>
      <w:tr w:rsidR="00E2127B">
        <w:tc>
          <w:tcPr>
            <w:tcW w:w="1510" w:type="dxa"/>
          </w:tcPr>
          <w:p w:rsidR="00E2127B" w:rsidRDefault="00E2127B">
            <w:pPr>
              <w:pStyle w:val="ConsPlusNormal"/>
              <w:jc w:val="center"/>
            </w:pPr>
            <w:r>
              <w:t>2026</w:t>
            </w:r>
          </w:p>
        </w:tc>
        <w:tc>
          <w:tcPr>
            <w:tcW w:w="1510" w:type="dxa"/>
          </w:tcPr>
          <w:p w:rsidR="00E2127B" w:rsidRDefault="00E2127B">
            <w:pPr>
              <w:pStyle w:val="ConsPlusNormal"/>
              <w:jc w:val="right"/>
            </w:pPr>
            <w:r>
              <w:t>216 212,4</w:t>
            </w:r>
          </w:p>
        </w:tc>
        <w:tc>
          <w:tcPr>
            <w:tcW w:w="1510" w:type="dxa"/>
          </w:tcPr>
          <w:p w:rsidR="00E2127B" w:rsidRDefault="00E2127B">
            <w:pPr>
              <w:pStyle w:val="ConsPlusNormal"/>
              <w:jc w:val="right"/>
            </w:pPr>
            <w:r>
              <w:t>216 212,4</w:t>
            </w:r>
          </w:p>
        </w:tc>
        <w:tc>
          <w:tcPr>
            <w:tcW w:w="1510" w:type="dxa"/>
          </w:tcPr>
          <w:p w:rsidR="00E2127B" w:rsidRDefault="00E2127B">
            <w:pPr>
              <w:pStyle w:val="ConsPlusNormal"/>
              <w:jc w:val="right"/>
            </w:pPr>
            <w:r>
              <w:t>74 206,6</w:t>
            </w:r>
          </w:p>
        </w:tc>
        <w:tc>
          <w:tcPr>
            <w:tcW w:w="1510" w:type="dxa"/>
          </w:tcPr>
          <w:p w:rsidR="00E2127B" w:rsidRDefault="00E2127B">
            <w:pPr>
              <w:pStyle w:val="ConsPlusNormal"/>
              <w:jc w:val="right"/>
            </w:pPr>
            <w:r>
              <w:t>6 941,8</w:t>
            </w:r>
          </w:p>
        </w:tc>
        <w:tc>
          <w:tcPr>
            <w:tcW w:w="1515" w:type="dxa"/>
          </w:tcPr>
          <w:p w:rsidR="00E2127B" w:rsidRDefault="00E2127B">
            <w:pPr>
              <w:pStyle w:val="ConsPlusNormal"/>
              <w:jc w:val="right"/>
            </w:pPr>
            <w:r>
              <w:t>135 064,0</w:t>
            </w:r>
          </w:p>
        </w:tc>
      </w:tr>
    </w:tbl>
    <w:p w:rsidR="00E2127B" w:rsidRDefault="00E2127B">
      <w:pPr>
        <w:pStyle w:val="ConsPlusNormal"/>
        <w:ind w:firstLine="540"/>
        <w:jc w:val="both"/>
      </w:pPr>
    </w:p>
    <w:p w:rsidR="00E2127B" w:rsidRDefault="00E2127B">
      <w:pPr>
        <w:pStyle w:val="ConsPlusNormal"/>
        <w:ind w:firstLine="540"/>
        <w:jc w:val="both"/>
      </w:pPr>
    </w:p>
    <w:p w:rsidR="00E2127B" w:rsidRDefault="00E2127B">
      <w:pPr>
        <w:pStyle w:val="ConsPlusNormal"/>
        <w:ind w:firstLine="540"/>
        <w:jc w:val="both"/>
      </w:pPr>
    </w:p>
    <w:p w:rsidR="00E2127B" w:rsidRDefault="00E2127B">
      <w:pPr>
        <w:pStyle w:val="ConsPlusNormal"/>
        <w:ind w:firstLine="540"/>
        <w:jc w:val="both"/>
      </w:pPr>
    </w:p>
    <w:p w:rsidR="00E2127B" w:rsidRDefault="00E2127B">
      <w:pPr>
        <w:pStyle w:val="ConsPlusNormal"/>
        <w:ind w:firstLine="540"/>
        <w:jc w:val="both"/>
      </w:pPr>
    </w:p>
    <w:p w:rsidR="00E2127B" w:rsidRDefault="00E2127B">
      <w:pPr>
        <w:pStyle w:val="ConsPlusNormal"/>
        <w:jc w:val="right"/>
        <w:outlineLvl w:val="1"/>
      </w:pPr>
      <w:r>
        <w:t>Приложение N 4</w:t>
      </w:r>
    </w:p>
    <w:p w:rsidR="00E2127B" w:rsidRDefault="00E2127B">
      <w:pPr>
        <w:pStyle w:val="ConsPlusNormal"/>
        <w:jc w:val="right"/>
      </w:pPr>
      <w:r>
        <w:t>к муниципальной программе</w:t>
      </w:r>
    </w:p>
    <w:p w:rsidR="00E2127B" w:rsidRDefault="00E2127B">
      <w:pPr>
        <w:pStyle w:val="ConsPlusNormal"/>
        <w:jc w:val="right"/>
      </w:pPr>
      <w:r>
        <w:t>"Развитие образования</w:t>
      </w:r>
    </w:p>
    <w:p w:rsidR="00E2127B" w:rsidRDefault="00E2127B">
      <w:pPr>
        <w:pStyle w:val="ConsPlusNormal"/>
        <w:jc w:val="right"/>
      </w:pPr>
      <w:r>
        <w:t>в Тенькинском муниципальном округе</w:t>
      </w:r>
    </w:p>
    <w:p w:rsidR="00E2127B" w:rsidRDefault="00E2127B">
      <w:pPr>
        <w:pStyle w:val="ConsPlusNormal"/>
        <w:jc w:val="right"/>
      </w:pPr>
      <w:r>
        <w:t>Магаданской области</w:t>
      </w:r>
    </w:p>
    <w:p w:rsidR="00E2127B" w:rsidRDefault="00E2127B">
      <w:pPr>
        <w:pStyle w:val="ConsPlusNormal"/>
        <w:jc w:val="right"/>
      </w:pPr>
      <w:r>
        <w:t>на 2022-2026 годы"</w:t>
      </w:r>
    </w:p>
    <w:p w:rsidR="00E2127B" w:rsidRDefault="00E2127B">
      <w:pPr>
        <w:pStyle w:val="ConsPlusNormal"/>
      </w:pPr>
    </w:p>
    <w:p w:rsidR="00E2127B" w:rsidRDefault="00E2127B">
      <w:pPr>
        <w:pStyle w:val="ConsPlusTitle"/>
        <w:jc w:val="center"/>
      </w:pPr>
      <w:bookmarkStart w:id="4" w:name="P892"/>
      <w:bookmarkEnd w:id="4"/>
      <w:r>
        <w:t>ПЛАН</w:t>
      </w:r>
    </w:p>
    <w:p w:rsidR="00E2127B" w:rsidRDefault="00E2127B">
      <w:pPr>
        <w:pStyle w:val="ConsPlusTitle"/>
        <w:jc w:val="center"/>
      </w:pPr>
      <w:r>
        <w:t>МЕРОПРИЯТИЙ МУНИЦИПАЛЬНОЙ ПРОГРАММЫ "РАЗВИТИЕ ОБРАЗОВАНИЯ</w:t>
      </w:r>
    </w:p>
    <w:p w:rsidR="00E2127B" w:rsidRDefault="00E2127B">
      <w:pPr>
        <w:pStyle w:val="ConsPlusTitle"/>
        <w:jc w:val="center"/>
      </w:pPr>
      <w:r>
        <w:t>В ТЕНЬКИНСКОМ МУНИЦИПАЛЬНОМ ОКРУГЕ МАГАДАНСКОЙ ОБЛАСТИ</w:t>
      </w:r>
    </w:p>
    <w:p w:rsidR="00E2127B" w:rsidRDefault="00E2127B">
      <w:pPr>
        <w:pStyle w:val="ConsPlusTitle"/>
        <w:jc w:val="center"/>
      </w:pPr>
      <w:r>
        <w:lastRenderedPageBreak/>
        <w:t>НА 2022-2026 ГОДЫ"</w:t>
      </w:r>
    </w:p>
    <w:p w:rsidR="00E2127B" w:rsidRDefault="00E2127B">
      <w:pPr>
        <w:pStyle w:val="ConsPlusTitle"/>
        <w:jc w:val="center"/>
      </w:pPr>
      <w:r>
        <w:t>(наименование муниципальной программы)</w:t>
      </w:r>
    </w:p>
    <w:p w:rsidR="00E2127B" w:rsidRDefault="00E2127B">
      <w:pPr>
        <w:pStyle w:val="ConsPlusNormal"/>
        <w:jc w:val="center"/>
      </w:pPr>
    </w:p>
    <w:p w:rsidR="00E2127B" w:rsidRDefault="00E2127B">
      <w:pPr>
        <w:pStyle w:val="ConsPlusNormal"/>
        <w:sectPr w:rsidR="00E2127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891"/>
        <w:gridCol w:w="566"/>
        <w:gridCol w:w="545"/>
        <w:gridCol w:w="566"/>
        <w:gridCol w:w="566"/>
        <w:gridCol w:w="567"/>
        <w:gridCol w:w="567"/>
        <w:gridCol w:w="567"/>
        <w:gridCol w:w="567"/>
        <w:gridCol w:w="567"/>
        <w:gridCol w:w="567"/>
        <w:gridCol w:w="567"/>
        <w:gridCol w:w="567"/>
        <w:gridCol w:w="570"/>
        <w:gridCol w:w="570"/>
        <w:gridCol w:w="570"/>
        <w:gridCol w:w="570"/>
        <w:gridCol w:w="566"/>
        <w:gridCol w:w="575"/>
        <w:gridCol w:w="566"/>
        <w:gridCol w:w="567"/>
        <w:gridCol w:w="1700"/>
      </w:tblGrid>
      <w:tr w:rsidR="00E2127B">
        <w:tc>
          <w:tcPr>
            <w:tcW w:w="680" w:type="dxa"/>
            <w:vMerge w:val="restart"/>
          </w:tcPr>
          <w:p w:rsidR="00E2127B" w:rsidRDefault="00E2127B">
            <w:pPr>
              <w:pStyle w:val="ConsPlusNormal"/>
              <w:jc w:val="center"/>
            </w:pPr>
            <w:r>
              <w:lastRenderedPageBreak/>
              <w:t>N п/п</w:t>
            </w:r>
          </w:p>
        </w:tc>
        <w:tc>
          <w:tcPr>
            <w:tcW w:w="2891" w:type="dxa"/>
            <w:vMerge w:val="restart"/>
          </w:tcPr>
          <w:p w:rsidR="00E2127B" w:rsidRDefault="00E2127B">
            <w:pPr>
              <w:pStyle w:val="ConsPlusNormal"/>
              <w:jc w:val="center"/>
            </w:pPr>
            <w:r>
              <w:t>Наименование мероприятия</w:t>
            </w:r>
          </w:p>
        </w:tc>
        <w:tc>
          <w:tcPr>
            <w:tcW w:w="11333" w:type="dxa"/>
            <w:gridSpan w:val="20"/>
          </w:tcPr>
          <w:p w:rsidR="00E2127B" w:rsidRDefault="00E2127B">
            <w:pPr>
              <w:pStyle w:val="ConsPlusNormal"/>
              <w:jc w:val="center"/>
            </w:pPr>
            <w:r>
              <w:t>Срок реализации мероприятия</w:t>
            </w:r>
          </w:p>
        </w:tc>
        <w:tc>
          <w:tcPr>
            <w:tcW w:w="1700" w:type="dxa"/>
            <w:vMerge w:val="restart"/>
          </w:tcPr>
          <w:p w:rsidR="00E2127B" w:rsidRDefault="00E2127B">
            <w:pPr>
              <w:pStyle w:val="ConsPlusNormal"/>
              <w:jc w:val="center"/>
            </w:pPr>
            <w:r>
              <w:t>Ответственный исполнитель</w:t>
            </w:r>
          </w:p>
        </w:tc>
      </w:tr>
      <w:tr w:rsidR="00E2127B">
        <w:tc>
          <w:tcPr>
            <w:tcW w:w="680" w:type="dxa"/>
            <w:vMerge/>
          </w:tcPr>
          <w:p w:rsidR="00E2127B" w:rsidRDefault="00E2127B">
            <w:pPr>
              <w:pStyle w:val="ConsPlusNormal"/>
            </w:pPr>
          </w:p>
        </w:tc>
        <w:tc>
          <w:tcPr>
            <w:tcW w:w="2891" w:type="dxa"/>
            <w:vMerge/>
          </w:tcPr>
          <w:p w:rsidR="00E2127B" w:rsidRDefault="00E2127B">
            <w:pPr>
              <w:pStyle w:val="ConsPlusNormal"/>
            </w:pPr>
          </w:p>
        </w:tc>
        <w:tc>
          <w:tcPr>
            <w:tcW w:w="2243" w:type="dxa"/>
            <w:gridSpan w:val="4"/>
          </w:tcPr>
          <w:p w:rsidR="00E2127B" w:rsidRDefault="00E2127B">
            <w:pPr>
              <w:pStyle w:val="ConsPlusNormal"/>
              <w:jc w:val="center"/>
            </w:pPr>
            <w:r>
              <w:t>2022</w:t>
            </w:r>
          </w:p>
        </w:tc>
        <w:tc>
          <w:tcPr>
            <w:tcW w:w="2268" w:type="dxa"/>
            <w:gridSpan w:val="4"/>
          </w:tcPr>
          <w:p w:rsidR="00E2127B" w:rsidRDefault="00E2127B">
            <w:pPr>
              <w:pStyle w:val="ConsPlusNormal"/>
              <w:jc w:val="center"/>
            </w:pPr>
            <w:r>
              <w:t>2023</w:t>
            </w:r>
          </w:p>
        </w:tc>
        <w:tc>
          <w:tcPr>
            <w:tcW w:w="2268" w:type="dxa"/>
            <w:gridSpan w:val="4"/>
          </w:tcPr>
          <w:p w:rsidR="00E2127B" w:rsidRDefault="00E2127B">
            <w:pPr>
              <w:pStyle w:val="ConsPlusNormal"/>
              <w:jc w:val="center"/>
            </w:pPr>
            <w:r>
              <w:t>2024</w:t>
            </w:r>
          </w:p>
        </w:tc>
        <w:tc>
          <w:tcPr>
            <w:tcW w:w="2280" w:type="dxa"/>
            <w:gridSpan w:val="4"/>
          </w:tcPr>
          <w:p w:rsidR="00E2127B" w:rsidRDefault="00E2127B">
            <w:pPr>
              <w:pStyle w:val="ConsPlusNormal"/>
              <w:jc w:val="center"/>
            </w:pPr>
            <w:r>
              <w:t>2025</w:t>
            </w:r>
          </w:p>
        </w:tc>
        <w:tc>
          <w:tcPr>
            <w:tcW w:w="2274" w:type="dxa"/>
            <w:gridSpan w:val="4"/>
          </w:tcPr>
          <w:p w:rsidR="00E2127B" w:rsidRDefault="00E2127B">
            <w:pPr>
              <w:pStyle w:val="ConsPlusNormal"/>
              <w:jc w:val="center"/>
            </w:pPr>
            <w:r>
              <w:t>2026</w:t>
            </w:r>
          </w:p>
        </w:tc>
        <w:tc>
          <w:tcPr>
            <w:tcW w:w="1700" w:type="dxa"/>
            <w:vMerge/>
          </w:tcPr>
          <w:p w:rsidR="00E2127B" w:rsidRDefault="00E2127B">
            <w:pPr>
              <w:pStyle w:val="ConsPlusNormal"/>
            </w:pPr>
          </w:p>
        </w:tc>
      </w:tr>
      <w:tr w:rsidR="00E2127B">
        <w:tc>
          <w:tcPr>
            <w:tcW w:w="680" w:type="dxa"/>
            <w:vMerge/>
          </w:tcPr>
          <w:p w:rsidR="00E2127B" w:rsidRDefault="00E2127B">
            <w:pPr>
              <w:pStyle w:val="ConsPlusNormal"/>
            </w:pPr>
          </w:p>
        </w:tc>
        <w:tc>
          <w:tcPr>
            <w:tcW w:w="2891" w:type="dxa"/>
            <w:vMerge/>
          </w:tcPr>
          <w:p w:rsidR="00E2127B" w:rsidRDefault="00E2127B">
            <w:pPr>
              <w:pStyle w:val="ConsPlusNormal"/>
            </w:pPr>
          </w:p>
        </w:tc>
        <w:tc>
          <w:tcPr>
            <w:tcW w:w="566" w:type="dxa"/>
          </w:tcPr>
          <w:p w:rsidR="00E2127B" w:rsidRDefault="00E2127B">
            <w:pPr>
              <w:pStyle w:val="ConsPlusNormal"/>
              <w:jc w:val="center"/>
            </w:pPr>
            <w:r>
              <w:t>I кв-л</w:t>
            </w:r>
          </w:p>
        </w:tc>
        <w:tc>
          <w:tcPr>
            <w:tcW w:w="545" w:type="dxa"/>
          </w:tcPr>
          <w:p w:rsidR="00E2127B" w:rsidRDefault="00E2127B">
            <w:pPr>
              <w:pStyle w:val="ConsPlusNormal"/>
              <w:jc w:val="center"/>
            </w:pPr>
            <w:r>
              <w:t>II кв-л</w:t>
            </w:r>
          </w:p>
        </w:tc>
        <w:tc>
          <w:tcPr>
            <w:tcW w:w="566" w:type="dxa"/>
          </w:tcPr>
          <w:p w:rsidR="00E2127B" w:rsidRDefault="00E2127B">
            <w:pPr>
              <w:pStyle w:val="ConsPlusNormal"/>
              <w:jc w:val="center"/>
            </w:pPr>
            <w:r>
              <w:t>III кв-л</w:t>
            </w:r>
          </w:p>
        </w:tc>
        <w:tc>
          <w:tcPr>
            <w:tcW w:w="566" w:type="dxa"/>
          </w:tcPr>
          <w:p w:rsidR="00E2127B" w:rsidRDefault="00E2127B">
            <w:pPr>
              <w:pStyle w:val="ConsPlusNormal"/>
              <w:jc w:val="center"/>
            </w:pPr>
            <w:r>
              <w:t>IV кв-л</w:t>
            </w:r>
          </w:p>
        </w:tc>
        <w:tc>
          <w:tcPr>
            <w:tcW w:w="567" w:type="dxa"/>
          </w:tcPr>
          <w:p w:rsidR="00E2127B" w:rsidRDefault="00E2127B">
            <w:pPr>
              <w:pStyle w:val="ConsPlusNormal"/>
              <w:jc w:val="center"/>
            </w:pPr>
            <w:r>
              <w:t>I кв-л</w:t>
            </w:r>
          </w:p>
        </w:tc>
        <w:tc>
          <w:tcPr>
            <w:tcW w:w="567" w:type="dxa"/>
          </w:tcPr>
          <w:p w:rsidR="00E2127B" w:rsidRDefault="00E2127B">
            <w:pPr>
              <w:pStyle w:val="ConsPlusNormal"/>
              <w:jc w:val="center"/>
            </w:pPr>
            <w:r>
              <w:t>II кв-л</w:t>
            </w:r>
          </w:p>
        </w:tc>
        <w:tc>
          <w:tcPr>
            <w:tcW w:w="567" w:type="dxa"/>
          </w:tcPr>
          <w:p w:rsidR="00E2127B" w:rsidRDefault="00E2127B">
            <w:pPr>
              <w:pStyle w:val="ConsPlusNormal"/>
              <w:jc w:val="center"/>
            </w:pPr>
            <w:r>
              <w:t>III кв-л</w:t>
            </w:r>
          </w:p>
        </w:tc>
        <w:tc>
          <w:tcPr>
            <w:tcW w:w="567" w:type="dxa"/>
          </w:tcPr>
          <w:p w:rsidR="00E2127B" w:rsidRDefault="00E2127B">
            <w:pPr>
              <w:pStyle w:val="ConsPlusNormal"/>
              <w:jc w:val="center"/>
            </w:pPr>
            <w:r>
              <w:t>IV кв-л</w:t>
            </w:r>
          </w:p>
        </w:tc>
        <w:tc>
          <w:tcPr>
            <w:tcW w:w="567" w:type="dxa"/>
          </w:tcPr>
          <w:p w:rsidR="00E2127B" w:rsidRDefault="00E2127B">
            <w:pPr>
              <w:pStyle w:val="ConsPlusNormal"/>
              <w:jc w:val="center"/>
            </w:pPr>
            <w:r>
              <w:t>I кв-л</w:t>
            </w:r>
          </w:p>
        </w:tc>
        <w:tc>
          <w:tcPr>
            <w:tcW w:w="567" w:type="dxa"/>
          </w:tcPr>
          <w:p w:rsidR="00E2127B" w:rsidRDefault="00E2127B">
            <w:pPr>
              <w:pStyle w:val="ConsPlusNormal"/>
              <w:jc w:val="center"/>
            </w:pPr>
            <w:r>
              <w:t>II кв-л</w:t>
            </w:r>
          </w:p>
        </w:tc>
        <w:tc>
          <w:tcPr>
            <w:tcW w:w="567" w:type="dxa"/>
          </w:tcPr>
          <w:p w:rsidR="00E2127B" w:rsidRDefault="00E2127B">
            <w:pPr>
              <w:pStyle w:val="ConsPlusNormal"/>
              <w:jc w:val="center"/>
            </w:pPr>
            <w:r>
              <w:t>III кв-л</w:t>
            </w:r>
          </w:p>
        </w:tc>
        <w:tc>
          <w:tcPr>
            <w:tcW w:w="567" w:type="dxa"/>
          </w:tcPr>
          <w:p w:rsidR="00E2127B" w:rsidRDefault="00E2127B">
            <w:pPr>
              <w:pStyle w:val="ConsPlusNormal"/>
              <w:jc w:val="center"/>
            </w:pPr>
            <w:r>
              <w:t>IV кв-л</w:t>
            </w:r>
          </w:p>
        </w:tc>
        <w:tc>
          <w:tcPr>
            <w:tcW w:w="570" w:type="dxa"/>
          </w:tcPr>
          <w:p w:rsidR="00E2127B" w:rsidRDefault="00E2127B">
            <w:pPr>
              <w:pStyle w:val="ConsPlusNormal"/>
              <w:jc w:val="center"/>
            </w:pPr>
            <w:r>
              <w:t>I кв-л</w:t>
            </w:r>
          </w:p>
        </w:tc>
        <w:tc>
          <w:tcPr>
            <w:tcW w:w="570" w:type="dxa"/>
          </w:tcPr>
          <w:p w:rsidR="00E2127B" w:rsidRDefault="00E2127B">
            <w:pPr>
              <w:pStyle w:val="ConsPlusNormal"/>
              <w:jc w:val="center"/>
            </w:pPr>
            <w:r>
              <w:t>II кв-л</w:t>
            </w:r>
          </w:p>
        </w:tc>
        <w:tc>
          <w:tcPr>
            <w:tcW w:w="570" w:type="dxa"/>
          </w:tcPr>
          <w:p w:rsidR="00E2127B" w:rsidRDefault="00E2127B">
            <w:pPr>
              <w:pStyle w:val="ConsPlusNormal"/>
              <w:jc w:val="center"/>
            </w:pPr>
            <w:r>
              <w:t>III кв-л</w:t>
            </w:r>
          </w:p>
        </w:tc>
        <w:tc>
          <w:tcPr>
            <w:tcW w:w="570" w:type="dxa"/>
          </w:tcPr>
          <w:p w:rsidR="00E2127B" w:rsidRDefault="00E2127B">
            <w:pPr>
              <w:pStyle w:val="ConsPlusNormal"/>
              <w:jc w:val="center"/>
            </w:pPr>
            <w:r>
              <w:t>IV кв-л</w:t>
            </w:r>
          </w:p>
        </w:tc>
        <w:tc>
          <w:tcPr>
            <w:tcW w:w="566" w:type="dxa"/>
          </w:tcPr>
          <w:p w:rsidR="00E2127B" w:rsidRDefault="00E2127B">
            <w:pPr>
              <w:pStyle w:val="ConsPlusNormal"/>
              <w:jc w:val="center"/>
            </w:pPr>
            <w:r>
              <w:t>I кв-л</w:t>
            </w:r>
          </w:p>
        </w:tc>
        <w:tc>
          <w:tcPr>
            <w:tcW w:w="575" w:type="dxa"/>
          </w:tcPr>
          <w:p w:rsidR="00E2127B" w:rsidRDefault="00E2127B">
            <w:pPr>
              <w:pStyle w:val="ConsPlusNormal"/>
              <w:jc w:val="center"/>
            </w:pPr>
            <w:r>
              <w:t>II кв-л</w:t>
            </w:r>
          </w:p>
        </w:tc>
        <w:tc>
          <w:tcPr>
            <w:tcW w:w="566" w:type="dxa"/>
          </w:tcPr>
          <w:p w:rsidR="00E2127B" w:rsidRDefault="00E2127B">
            <w:pPr>
              <w:pStyle w:val="ConsPlusNormal"/>
              <w:jc w:val="center"/>
            </w:pPr>
            <w:r>
              <w:t>III кв-л</w:t>
            </w:r>
          </w:p>
        </w:tc>
        <w:tc>
          <w:tcPr>
            <w:tcW w:w="567" w:type="dxa"/>
          </w:tcPr>
          <w:p w:rsidR="00E2127B" w:rsidRDefault="00E2127B">
            <w:pPr>
              <w:pStyle w:val="ConsPlusNormal"/>
              <w:jc w:val="center"/>
            </w:pPr>
            <w:r>
              <w:t>IV кв-л</w:t>
            </w:r>
          </w:p>
        </w:tc>
        <w:tc>
          <w:tcPr>
            <w:tcW w:w="1700" w:type="dxa"/>
            <w:vMerge/>
          </w:tcPr>
          <w:p w:rsidR="00E2127B" w:rsidRDefault="00E2127B">
            <w:pPr>
              <w:pStyle w:val="ConsPlusNormal"/>
            </w:pPr>
          </w:p>
        </w:tc>
      </w:tr>
      <w:tr w:rsidR="00E2127B">
        <w:tc>
          <w:tcPr>
            <w:tcW w:w="680" w:type="dxa"/>
          </w:tcPr>
          <w:p w:rsidR="00E2127B" w:rsidRDefault="00E2127B">
            <w:pPr>
              <w:pStyle w:val="ConsPlusNormal"/>
              <w:jc w:val="center"/>
            </w:pPr>
            <w:r>
              <w:t>1</w:t>
            </w:r>
          </w:p>
        </w:tc>
        <w:tc>
          <w:tcPr>
            <w:tcW w:w="2891" w:type="dxa"/>
          </w:tcPr>
          <w:p w:rsidR="00E2127B" w:rsidRDefault="00E2127B">
            <w:pPr>
              <w:pStyle w:val="ConsPlusNormal"/>
              <w:jc w:val="center"/>
            </w:pPr>
            <w:r>
              <w:t>2</w:t>
            </w:r>
          </w:p>
        </w:tc>
        <w:tc>
          <w:tcPr>
            <w:tcW w:w="566" w:type="dxa"/>
          </w:tcPr>
          <w:p w:rsidR="00E2127B" w:rsidRDefault="00E2127B">
            <w:pPr>
              <w:pStyle w:val="ConsPlusNormal"/>
              <w:jc w:val="center"/>
            </w:pPr>
            <w:r>
              <w:t>3</w:t>
            </w:r>
          </w:p>
        </w:tc>
        <w:tc>
          <w:tcPr>
            <w:tcW w:w="545" w:type="dxa"/>
          </w:tcPr>
          <w:p w:rsidR="00E2127B" w:rsidRDefault="00E2127B">
            <w:pPr>
              <w:pStyle w:val="ConsPlusNormal"/>
              <w:jc w:val="center"/>
            </w:pPr>
            <w:r>
              <w:t>4</w:t>
            </w:r>
          </w:p>
        </w:tc>
        <w:tc>
          <w:tcPr>
            <w:tcW w:w="566" w:type="dxa"/>
          </w:tcPr>
          <w:p w:rsidR="00E2127B" w:rsidRDefault="00E2127B">
            <w:pPr>
              <w:pStyle w:val="ConsPlusNormal"/>
              <w:jc w:val="center"/>
            </w:pPr>
            <w:r>
              <w:t>5</w:t>
            </w:r>
          </w:p>
        </w:tc>
        <w:tc>
          <w:tcPr>
            <w:tcW w:w="566" w:type="dxa"/>
          </w:tcPr>
          <w:p w:rsidR="00E2127B" w:rsidRDefault="00E2127B">
            <w:pPr>
              <w:pStyle w:val="ConsPlusNormal"/>
              <w:jc w:val="center"/>
            </w:pPr>
            <w:r>
              <w:t>6</w:t>
            </w:r>
          </w:p>
        </w:tc>
        <w:tc>
          <w:tcPr>
            <w:tcW w:w="567" w:type="dxa"/>
          </w:tcPr>
          <w:p w:rsidR="00E2127B" w:rsidRDefault="00E2127B">
            <w:pPr>
              <w:pStyle w:val="ConsPlusNormal"/>
              <w:jc w:val="center"/>
            </w:pPr>
            <w:r>
              <w:t>7</w:t>
            </w:r>
          </w:p>
        </w:tc>
        <w:tc>
          <w:tcPr>
            <w:tcW w:w="567" w:type="dxa"/>
          </w:tcPr>
          <w:p w:rsidR="00E2127B" w:rsidRDefault="00E2127B">
            <w:pPr>
              <w:pStyle w:val="ConsPlusNormal"/>
              <w:jc w:val="center"/>
            </w:pPr>
            <w:r>
              <w:t>8</w:t>
            </w:r>
          </w:p>
        </w:tc>
        <w:tc>
          <w:tcPr>
            <w:tcW w:w="567" w:type="dxa"/>
          </w:tcPr>
          <w:p w:rsidR="00E2127B" w:rsidRDefault="00E2127B">
            <w:pPr>
              <w:pStyle w:val="ConsPlusNormal"/>
              <w:jc w:val="center"/>
            </w:pPr>
            <w:r>
              <w:t>9</w:t>
            </w:r>
          </w:p>
        </w:tc>
        <w:tc>
          <w:tcPr>
            <w:tcW w:w="567" w:type="dxa"/>
          </w:tcPr>
          <w:p w:rsidR="00E2127B" w:rsidRDefault="00E2127B">
            <w:pPr>
              <w:pStyle w:val="ConsPlusNormal"/>
              <w:jc w:val="center"/>
            </w:pPr>
            <w:r>
              <w:t>10</w:t>
            </w:r>
          </w:p>
        </w:tc>
        <w:tc>
          <w:tcPr>
            <w:tcW w:w="567" w:type="dxa"/>
          </w:tcPr>
          <w:p w:rsidR="00E2127B" w:rsidRDefault="00E2127B">
            <w:pPr>
              <w:pStyle w:val="ConsPlusNormal"/>
              <w:jc w:val="center"/>
            </w:pPr>
            <w:r>
              <w:t>11</w:t>
            </w:r>
          </w:p>
        </w:tc>
        <w:tc>
          <w:tcPr>
            <w:tcW w:w="567" w:type="dxa"/>
          </w:tcPr>
          <w:p w:rsidR="00E2127B" w:rsidRDefault="00E2127B">
            <w:pPr>
              <w:pStyle w:val="ConsPlusNormal"/>
              <w:jc w:val="center"/>
            </w:pPr>
            <w:r>
              <w:t>12</w:t>
            </w:r>
          </w:p>
        </w:tc>
        <w:tc>
          <w:tcPr>
            <w:tcW w:w="567" w:type="dxa"/>
          </w:tcPr>
          <w:p w:rsidR="00E2127B" w:rsidRDefault="00E2127B">
            <w:pPr>
              <w:pStyle w:val="ConsPlusNormal"/>
              <w:jc w:val="center"/>
            </w:pPr>
            <w:r>
              <w:t>13</w:t>
            </w:r>
          </w:p>
        </w:tc>
        <w:tc>
          <w:tcPr>
            <w:tcW w:w="567" w:type="dxa"/>
          </w:tcPr>
          <w:p w:rsidR="00E2127B" w:rsidRDefault="00E2127B">
            <w:pPr>
              <w:pStyle w:val="ConsPlusNormal"/>
              <w:jc w:val="center"/>
            </w:pPr>
            <w:r>
              <w:t>14</w:t>
            </w:r>
          </w:p>
        </w:tc>
        <w:tc>
          <w:tcPr>
            <w:tcW w:w="570" w:type="dxa"/>
          </w:tcPr>
          <w:p w:rsidR="00E2127B" w:rsidRDefault="00E2127B">
            <w:pPr>
              <w:pStyle w:val="ConsPlusNormal"/>
              <w:jc w:val="center"/>
            </w:pPr>
            <w:r>
              <w:t>15</w:t>
            </w:r>
          </w:p>
        </w:tc>
        <w:tc>
          <w:tcPr>
            <w:tcW w:w="570" w:type="dxa"/>
          </w:tcPr>
          <w:p w:rsidR="00E2127B" w:rsidRDefault="00E2127B">
            <w:pPr>
              <w:pStyle w:val="ConsPlusNormal"/>
              <w:jc w:val="center"/>
            </w:pPr>
            <w:r>
              <w:t>16</w:t>
            </w:r>
          </w:p>
        </w:tc>
        <w:tc>
          <w:tcPr>
            <w:tcW w:w="570" w:type="dxa"/>
          </w:tcPr>
          <w:p w:rsidR="00E2127B" w:rsidRDefault="00E2127B">
            <w:pPr>
              <w:pStyle w:val="ConsPlusNormal"/>
              <w:jc w:val="center"/>
            </w:pPr>
            <w:r>
              <w:t>17</w:t>
            </w:r>
          </w:p>
        </w:tc>
        <w:tc>
          <w:tcPr>
            <w:tcW w:w="570" w:type="dxa"/>
            <w:tcBorders>
              <w:right w:val="nil"/>
            </w:tcBorders>
          </w:tcPr>
          <w:p w:rsidR="00E2127B" w:rsidRDefault="00E2127B">
            <w:pPr>
              <w:pStyle w:val="ConsPlusNormal"/>
              <w:jc w:val="center"/>
            </w:pPr>
            <w:r>
              <w:t>18</w:t>
            </w:r>
          </w:p>
        </w:tc>
        <w:tc>
          <w:tcPr>
            <w:tcW w:w="566" w:type="dxa"/>
            <w:tcBorders>
              <w:left w:val="nil"/>
            </w:tcBorders>
          </w:tcPr>
          <w:p w:rsidR="00E2127B" w:rsidRDefault="00E2127B">
            <w:pPr>
              <w:pStyle w:val="ConsPlusNormal"/>
              <w:jc w:val="center"/>
            </w:pPr>
            <w:r>
              <w:t>19</w:t>
            </w:r>
          </w:p>
        </w:tc>
        <w:tc>
          <w:tcPr>
            <w:tcW w:w="575" w:type="dxa"/>
          </w:tcPr>
          <w:p w:rsidR="00E2127B" w:rsidRDefault="00E2127B">
            <w:pPr>
              <w:pStyle w:val="ConsPlusNormal"/>
              <w:jc w:val="center"/>
            </w:pPr>
            <w:r>
              <w:t>20</w:t>
            </w:r>
          </w:p>
        </w:tc>
        <w:tc>
          <w:tcPr>
            <w:tcW w:w="566" w:type="dxa"/>
          </w:tcPr>
          <w:p w:rsidR="00E2127B" w:rsidRDefault="00E2127B">
            <w:pPr>
              <w:pStyle w:val="ConsPlusNormal"/>
              <w:jc w:val="center"/>
            </w:pPr>
            <w:r>
              <w:t>21</w:t>
            </w:r>
          </w:p>
        </w:tc>
        <w:tc>
          <w:tcPr>
            <w:tcW w:w="567" w:type="dxa"/>
          </w:tcPr>
          <w:p w:rsidR="00E2127B" w:rsidRDefault="00E2127B">
            <w:pPr>
              <w:pStyle w:val="ConsPlusNormal"/>
              <w:jc w:val="center"/>
            </w:pPr>
            <w:r>
              <w:t>22</w:t>
            </w:r>
          </w:p>
        </w:tc>
        <w:tc>
          <w:tcPr>
            <w:tcW w:w="1700" w:type="dxa"/>
          </w:tcPr>
          <w:p w:rsidR="00E2127B" w:rsidRDefault="00E2127B">
            <w:pPr>
              <w:pStyle w:val="ConsPlusNormal"/>
              <w:jc w:val="center"/>
            </w:pPr>
            <w:r>
              <w:t>15</w:t>
            </w:r>
          </w:p>
        </w:tc>
      </w:tr>
      <w:tr w:rsidR="00E2127B">
        <w:tc>
          <w:tcPr>
            <w:tcW w:w="680" w:type="dxa"/>
          </w:tcPr>
          <w:p w:rsidR="00E2127B" w:rsidRDefault="00E2127B">
            <w:pPr>
              <w:pStyle w:val="ConsPlusNormal"/>
              <w:jc w:val="right"/>
            </w:pPr>
            <w:r>
              <w:t>1.</w:t>
            </w:r>
          </w:p>
        </w:tc>
        <w:tc>
          <w:tcPr>
            <w:tcW w:w="2891" w:type="dxa"/>
          </w:tcPr>
          <w:p w:rsidR="00E2127B" w:rsidRDefault="00E2127B">
            <w:pPr>
              <w:pStyle w:val="ConsPlusNormal"/>
              <w:jc w:val="both"/>
            </w:pPr>
            <w:r>
              <w:t>Реализация мероприятий в системе образования</w:t>
            </w:r>
          </w:p>
        </w:tc>
        <w:tc>
          <w:tcPr>
            <w:tcW w:w="566" w:type="dxa"/>
          </w:tcPr>
          <w:p w:rsidR="00E2127B" w:rsidRDefault="00E2127B">
            <w:pPr>
              <w:pStyle w:val="ConsPlusNormal"/>
              <w:jc w:val="center"/>
            </w:pPr>
          </w:p>
        </w:tc>
        <w:tc>
          <w:tcPr>
            <w:tcW w:w="545" w:type="dxa"/>
          </w:tcPr>
          <w:p w:rsidR="00E2127B" w:rsidRDefault="00E2127B">
            <w:pPr>
              <w:pStyle w:val="ConsPlusNormal"/>
              <w:jc w:val="center"/>
            </w:pPr>
          </w:p>
        </w:tc>
        <w:tc>
          <w:tcPr>
            <w:tcW w:w="566" w:type="dxa"/>
          </w:tcPr>
          <w:p w:rsidR="00E2127B" w:rsidRDefault="00E2127B">
            <w:pPr>
              <w:pStyle w:val="ConsPlusNormal"/>
              <w:jc w:val="center"/>
            </w:pPr>
          </w:p>
        </w:tc>
        <w:tc>
          <w:tcPr>
            <w:tcW w:w="566" w:type="dxa"/>
          </w:tcPr>
          <w:p w:rsidR="00E2127B" w:rsidRDefault="00E2127B">
            <w:pPr>
              <w:pStyle w:val="ConsPlusNormal"/>
              <w:jc w:val="center"/>
            </w:pPr>
            <w:r>
              <w:t>*</w:t>
            </w: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r>
              <w:t>*</w:t>
            </w: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r>
              <w:t>*</w:t>
            </w:r>
          </w:p>
        </w:tc>
        <w:tc>
          <w:tcPr>
            <w:tcW w:w="570" w:type="dxa"/>
          </w:tcPr>
          <w:p w:rsidR="00E2127B" w:rsidRDefault="00E2127B">
            <w:pPr>
              <w:pStyle w:val="ConsPlusNormal"/>
              <w:jc w:val="center"/>
            </w:pPr>
          </w:p>
        </w:tc>
        <w:tc>
          <w:tcPr>
            <w:tcW w:w="570" w:type="dxa"/>
          </w:tcPr>
          <w:p w:rsidR="00E2127B" w:rsidRDefault="00E2127B">
            <w:pPr>
              <w:pStyle w:val="ConsPlusNormal"/>
              <w:jc w:val="center"/>
            </w:pPr>
          </w:p>
        </w:tc>
        <w:tc>
          <w:tcPr>
            <w:tcW w:w="570" w:type="dxa"/>
          </w:tcPr>
          <w:p w:rsidR="00E2127B" w:rsidRDefault="00E2127B">
            <w:pPr>
              <w:pStyle w:val="ConsPlusNormal"/>
              <w:jc w:val="center"/>
            </w:pPr>
          </w:p>
        </w:tc>
        <w:tc>
          <w:tcPr>
            <w:tcW w:w="570" w:type="dxa"/>
          </w:tcPr>
          <w:p w:rsidR="00E2127B" w:rsidRDefault="00E2127B">
            <w:pPr>
              <w:pStyle w:val="ConsPlusNormal"/>
              <w:jc w:val="center"/>
            </w:pPr>
          </w:p>
        </w:tc>
        <w:tc>
          <w:tcPr>
            <w:tcW w:w="566" w:type="dxa"/>
          </w:tcPr>
          <w:p w:rsidR="00E2127B" w:rsidRDefault="00E2127B">
            <w:pPr>
              <w:pStyle w:val="ConsPlusNormal"/>
              <w:jc w:val="center"/>
            </w:pPr>
          </w:p>
        </w:tc>
        <w:tc>
          <w:tcPr>
            <w:tcW w:w="575" w:type="dxa"/>
          </w:tcPr>
          <w:p w:rsidR="00E2127B" w:rsidRDefault="00E2127B">
            <w:pPr>
              <w:pStyle w:val="ConsPlusNormal"/>
              <w:jc w:val="center"/>
            </w:pPr>
          </w:p>
        </w:tc>
        <w:tc>
          <w:tcPr>
            <w:tcW w:w="566" w:type="dxa"/>
          </w:tcPr>
          <w:p w:rsidR="00E2127B" w:rsidRDefault="00E2127B">
            <w:pPr>
              <w:pStyle w:val="ConsPlusNormal"/>
              <w:jc w:val="center"/>
            </w:pPr>
          </w:p>
        </w:tc>
        <w:tc>
          <w:tcPr>
            <w:tcW w:w="567" w:type="dxa"/>
          </w:tcPr>
          <w:p w:rsidR="00E2127B" w:rsidRDefault="00E2127B">
            <w:pPr>
              <w:pStyle w:val="ConsPlusNormal"/>
              <w:jc w:val="center"/>
            </w:pPr>
          </w:p>
        </w:tc>
        <w:tc>
          <w:tcPr>
            <w:tcW w:w="1700" w:type="dxa"/>
          </w:tcPr>
          <w:p w:rsidR="00E2127B" w:rsidRDefault="00E2127B">
            <w:pPr>
              <w:pStyle w:val="ConsPlusNormal"/>
              <w:jc w:val="center"/>
            </w:pPr>
            <w:r>
              <w:t>руководитель Управления</w:t>
            </w:r>
          </w:p>
        </w:tc>
      </w:tr>
      <w:tr w:rsidR="00E2127B">
        <w:tc>
          <w:tcPr>
            <w:tcW w:w="680" w:type="dxa"/>
          </w:tcPr>
          <w:p w:rsidR="00E2127B" w:rsidRDefault="00E2127B">
            <w:pPr>
              <w:pStyle w:val="ConsPlusNormal"/>
              <w:jc w:val="right"/>
            </w:pPr>
            <w:r>
              <w:t>1.1.</w:t>
            </w:r>
          </w:p>
        </w:tc>
        <w:tc>
          <w:tcPr>
            <w:tcW w:w="2891" w:type="dxa"/>
          </w:tcPr>
          <w:p w:rsidR="00E2127B" w:rsidRDefault="00E2127B">
            <w:pPr>
              <w:pStyle w:val="ConsPlusNormal"/>
              <w:jc w:val="both"/>
            </w:pPr>
            <w:r>
              <w:t>Развитие системы управления качеством образования (проведение мероприятий "Педагог года", участие в областном конкурсе "Педагог года", Ученик года", всероссийская олимпиада школьников, Научно-практическая конференция "Шаг в науку", муниципальная елка)</w:t>
            </w:r>
          </w:p>
        </w:tc>
        <w:tc>
          <w:tcPr>
            <w:tcW w:w="566" w:type="dxa"/>
          </w:tcPr>
          <w:p w:rsidR="00E2127B" w:rsidRDefault="00E2127B">
            <w:pPr>
              <w:pStyle w:val="ConsPlusNormal"/>
              <w:jc w:val="center"/>
            </w:pPr>
          </w:p>
        </w:tc>
        <w:tc>
          <w:tcPr>
            <w:tcW w:w="545" w:type="dxa"/>
          </w:tcPr>
          <w:p w:rsidR="00E2127B" w:rsidRDefault="00E2127B">
            <w:pPr>
              <w:pStyle w:val="ConsPlusNormal"/>
              <w:jc w:val="center"/>
            </w:pPr>
          </w:p>
        </w:tc>
        <w:tc>
          <w:tcPr>
            <w:tcW w:w="566" w:type="dxa"/>
          </w:tcPr>
          <w:p w:rsidR="00E2127B" w:rsidRDefault="00E2127B">
            <w:pPr>
              <w:pStyle w:val="ConsPlusNormal"/>
              <w:jc w:val="center"/>
            </w:pPr>
          </w:p>
        </w:tc>
        <w:tc>
          <w:tcPr>
            <w:tcW w:w="566" w:type="dxa"/>
          </w:tcPr>
          <w:p w:rsidR="00E2127B" w:rsidRDefault="00E2127B">
            <w:pPr>
              <w:pStyle w:val="ConsPlusNormal"/>
              <w:jc w:val="center"/>
            </w:pPr>
            <w:r>
              <w:t>*</w:t>
            </w: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r>
              <w:t>*</w:t>
            </w: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r>
              <w:t>*</w:t>
            </w:r>
          </w:p>
        </w:tc>
        <w:tc>
          <w:tcPr>
            <w:tcW w:w="570" w:type="dxa"/>
          </w:tcPr>
          <w:p w:rsidR="00E2127B" w:rsidRDefault="00E2127B">
            <w:pPr>
              <w:pStyle w:val="ConsPlusNormal"/>
              <w:jc w:val="center"/>
            </w:pPr>
          </w:p>
        </w:tc>
        <w:tc>
          <w:tcPr>
            <w:tcW w:w="570" w:type="dxa"/>
          </w:tcPr>
          <w:p w:rsidR="00E2127B" w:rsidRDefault="00E2127B">
            <w:pPr>
              <w:pStyle w:val="ConsPlusNormal"/>
              <w:jc w:val="center"/>
            </w:pPr>
          </w:p>
        </w:tc>
        <w:tc>
          <w:tcPr>
            <w:tcW w:w="570" w:type="dxa"/>
          </w:tcPr>
          <w:p w:rsidR="00E2127B" w:rsidRDefault="00E2127B">
            <w:pPr>
              <w:pStyle w:val="ConsPlusNormal"/>
              <w:jc w:val="center"/>
            </w:pPr>
          </w:p>
        </w:tc>
        <w:tc>
          <w:tcPr>
            <w:tcW w:w="570" w:type="dxa"/>
          </w:tcPr>
          <w:p w:rsidR="00E2127B" w:rsidRDefault="00E2127B">
            <w:pPr>
              <w:pStyle w:val="ConsPlusNormal"/>
              <w:jc w:val="center"/>
            </w:pPr>
            <w:r>
              <w:t>*</w:t>
            </w:r>
          </w:p>
        </w:tc>
        <w:tc>
          <w:tcPr>
            <w:tcW w:w="566" w:type="dxa"/>
          </w:tcPr>
          <w:p w:rsidR="00E2127B" w:rsidRDefault="00E2127B">
            <w:pPr>
              <w:pStyle w:val="ConsPlusNormal"/>
              <w:jc w:val="center"/>
            </w:pPr>
          </w:p>
        </w:tc>
        <w:tc>
          <w:tcPr>
            <w:tcW w:w="575" w:type="dxa"/>
          </w:tcPr>
          <w:p w:rsidR="00E2127B" w:rsidRDefault="00E2127B">
            <w:pPr>
              <w:pStyle w:val="ConsPlusNormal"/>
              <w:jc w:val="center"/>
            </w:pPr>
          </w:p>
        </w:tc>
        <w:tc>
          <w:tcPr>
            <w:tcW w:w="566" w:type="dxa"/>
          </w:tcPr>
          <w:p w:rsidR="00E2127B" w:rsidRDefault="00E2127B">
            <w:pPr>
              <w:pStyle w:val="ConsPlusNormal"/>
              <w:jc w:val="center"/>
            </w:pPr>
          </w:p>
        </w:tc>
        <w:tc>
          <w:tcPr>
            <w:tcW w:w="567" w:type="dxa"/>
          </w:tcPr>
          <w:p w:rsidR="00E2127B" w:rsidRDefault="00E2127B">
            <w:pPr>
              <w:pStyle w:val="ConsPlusNormal"/>
              <w:jc w:val="center"/>
            </w:pPr>
            <w:r>
              <w:t>*</w:t>
            </w:r>
          </w:p>
        </w:tc>
        <w:tc>
          <w:tcPr>
            <w:tcW w:w="1700" w:type="dxa"/>
          </w:tcPr>
          <w:p w:rsidR="00E2127B" w:rsidRDefault="00E2127B">
            <w:pPr>
              <w:pStyle w:val="ConsPlusNormal"/>
              <w:jc w:val="center"/>
            </w:pPr>
            <w:r>
              <w:t>руководитель Управления</w:t>
            </w:r>
          </w:p>
        </w:tc>
      </w:tr>
      <w:tr w:rsidR="00E2127B">
        <w:tc>
          <w:tcPr>
            <w:tcW w:w="680" w:type="dxa"/>
          </w:tcPr>
          <w:p w:rsidR="00E2127B" w:rsidRDefault="00E2127B">
            <w:pPr>
              <w:pStyle w:val="ConsPlusNormal"/>
              <w:jc w:val="right"/>
            </w:pPr>
            <w:r>
              <w:t>2.</w:t>
            </w:r>
          </w:p>
        </w:tc>
        <w:tc>
          <w:tcPr>
            <w:tcW w:w="2891" w:type="dxa"/>
          </w:tcPr>
          <w:p w:rsidR="00E2127B" w:rsidRDefault="00E2127B">
            <w:pPr>
              <w:pStyle w:val="ConsPlusNormal"/>
              <w:jc w:val="both"/>
            </w:pPr>
            <w:r>
              <w:t>Обеспечение выполнения функций муниципальными учреждениями</w:t>
            </w:r>
          </w:p>
        </w:tc>
        <w:tc>
          <w:tcPr>
            <w:tcW w:w="566" w:type="dxa"/>
          </w:tcPr>
          <w:p w:rsidR="00E2127B" w:rsidRDefault="00E2127B">
            <w:pPr>
              <w:pStyle w:val="ConsPlusNormal"/>
              <w:jc w:val="center"/>
            </w:pPr>
          </w:p>
        </w:tc>
        <w:tc>
          <w:tcPr>
            <w:tcW w:w="545" w:type="dxa"/>
          </w:tcPr>
          <w:p w:rsidR="00E2127B" w:rsidRDefault="00E2127B">
            <w:pPr>
              <w:pStyle w:val="ConsPlusNormal"/>
              <w:jc w:val="center"/>
            </w:pPr>
          </w:p>
        </w:tc>
        <w:tc>
          <w:tcPr>
            <w:tcW w:w="566" w:type="dxa"/>
          </w:tcPr>
          <w:p w:rsidR="00E2127B" w:rsidRDefault="00E2127B">
            <w:pPr>
              <w:pStyle w:val="ConsPlusNormal"/>
              <w:jc w:val="center"/>
            </w:pPr>
          </w:p>
        </w:tc>
        <w:tc>
          <w:tcPr>
            <w:tcW w:w="566" w:type="dxa"/>
          </w:tcPr>
          <w:p w:rsidR="00E2127B" w:rsidRDefault="00E2127B">
            <w:pPr>
              <w:pStyle w:val="ConsPlusNormal"/>
              <w:jc w:val="center"/>
            </w:pPr>
            <w:r>
              <w:t>*</w:t>
            </w: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r>
              <w:t>*</w:t>
            </w: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r>
              <w:t>*</w:t>
            </w:r>
          </w:p>
        </w:tc>
        <w:tc>
          <w:tcPr>
            <w:tcW w:w="570" w:type="dxa"/>
          </w:tcPr>
          <w:p w:rsidR="00E2127B" w:rsidRDefault="00E2127B">
            <w:pPr>
              <w:pStyle w:val="ConsPlusNormal"/>
              <w:jc w:val="center"/>
            </w:pPr>
          </w:p>
        </w:tc>
        <w:tc>
          <w:tcPr>
            <w:tcW w:w="570" w:type="dxa"/>
          </w:tcPr>
          <w:p w:rsidR="00E2127B" w:rsidRDefault="00E2127B">
            <w:pPr>
              <w:pStyle w:val="ConsPlusNormal"/>
              <w:jc w:val="center"/>
            </w:pPr>
          </w:p>
        </w:tc>
        <w:tc>
          <w:tcPr>
            <w:tcW w:w="570" w:type="dxa"/>
          </w:tcPr>
          <w:p w:rsidR="00E2127B" w:rsidRDefault="00E2127B">
            <w:pPr>
              <w:pStyle w:val="ConsPlusNormal"/>
              <w:jc w:val="center"/>
            </w:pPr>
          </w:p>
        </w:tc>
        <w:tc>
          <w:tcPr>
            <w:tcW w:w="570" w:type="dxa"/>
          </w:tcPr>
          <w:p w:rsidR="00E2127B" w:rsidRDefault="00E2127B">
            <w:pPr>
              <w:pStyle w:val="ConsPlusNormal"/>
              <w:jc w:val="center"/>
            </w:pPr>
          </w:p>
        </w:tc>
        <w:tc>
          <w:tcPr>
            <w:tcW w:w="566" w:type="dxa"/>
          </w:tcPr>
          <w:p w:rsidR="00E2127B" w:rsidRDefault="00E2127B">
            <w:pPr>
              <w:pStyle w:val="ConsPlusNormal"/>
              <w:jc w:val="center"/>
            </w:pPr>
          </w:p>
        </w:tc>
        <w:tc>
          <w:tcPr>
            <w:tcW w:w="575" w:type="dxa"/>
          </w:tcPr>
          <w:p w:rsidR="00E2127B" w:rsidRDefault="00E2127B">
            <w:pPr>
              <w:pStyle w:val="ConsPlusNormal"/>
              <w:jc w:val="center"/>
            </w:pPr>
          </w:p>
        </w:tc>
        <w:tc>
          <w:tcPr>
            <w:tcW w:w="566" w:type="dxa"/>
          </w:tcPr>
          <w:p w:rsidR="00E2127B" w:rsidRDefault="00E2127B">
            <w:pPr>
              <w:pStyle w:val="ConsPlusNormal"/>
              <w:jc w:val="center"/>
            </w:pPr>
          </w:p>
        </w:tc>
        <w:tc>
          <w:tcPr>
            <w:tcW w:w="567" w:type="dxa"/>
          </w:tcPr>
          <w:p w:rsidR="00E2127B" w:rsidRDefault="00E2127B">
            <w:pPr>
              <w:pStyle w:val="ConsPlusNormal"/>
              <w:jc w:val="center"/>
            </w:pPr>
          </w:p>
        </w:tc>
        <w:tc>
          <w:tcPr>
            <w:tcW w:w="1700" w:type="dxa"/>
          </w:tcPr>
          <w:p w:rsidR="00E2127B" w:rsidRDefault="00E2127B">
            <w:pPr>
              <w:pStyle w:val="ConsPlusNormal"/>
              <w:jc w:val="center"/>
            </w:pPr>
            <w:r>
              <w:t>руководитель Управления</w:t>
            </w:r>
          </w:p>
        </w:tc>
      </w:tr>
      <w:tr w:rsidR="00E2127B">
        <w:tc>
          <w:tcPr>
            <w:tcW w:w="680" w:type="dxa"/>
          </w:tcPr>
          <w:p w:rsidR="00E2127B" w:rsidRDefault="00E2127B">
            <w:pPr>
              <w:pStyle w:val="ConsPlusNormal"/>
              <w:jc w:val="right"/>
            </w:pPr>
            <w:r>
              <w:t>2.1.</w:t>
            </w:r>
          </w:p>
        </w:tc>
        <w:tc>
          <w:tcPr>
            <w:tcW w:w="2891" w:type="dxa"/>
          </w:tcPr>
          <w:p w:rsidR="00E2127B" w:rsidRDefault="00E2127B">
            <w:pPr>
              <w:pStyle w:val="ConsPlusNormal"/>
              <w:jc w:val="both"/>
            </w:pPr>
            <w:r>
              <w:t xml:space="preserve">Субсидии на компенсацию расходов стоимости проезда и провоза багажа к месту использования отпуска и обратно лицам, работающим в организациях, финансируемых из местного </w:t>
            </w:r>
            <w:r>
              <w:lastRenderedPageBreak/>
              <w:t>бюджета, расположенных в районах Крайнего Севера, а также при переезде при расторжении трудовых договоров</w:t>
            </w:r>
          </w:p>
        </w:tc>
        <w:tc>
          <w:tcPr>
            <w:tcW w:w="566" w:type="dxa"/>
          </w:tcPr>
          <w:p w:rsidR="00E2127B" w:rsidRDefault="00E2127B">
            <w:pPr>
              <w:pStyle w:val="ConsPlusNormal"/>
              <w:jc w:val="center"/>
            </w:pPr>
          </w:p>
        </w:tc>
        <w:tc>
          <w:tcPr>
            <w:tcW w:w="545" w:type="dxa"/>
          </w:tcPr>
          <w:p w:rsidR="00E2127B" w:rsidRDefault="00E2127B">
            <w:pPr>
              <w:pStyle w:val="ConsPlusNormal"/>
              <w:jc w:val="center"/>
            </w:pPr>
          </w:p>
        </w:tc>
        <w:tc>
          <w:tcPr>
            <w:tcW w:w="566" w:type="dxa"/>
          </w:tcPr>
          <w:p w:rsidR="00E2127B" w:rsidRDefault="00E2127B">
            <w:pPr>
              <w:pStyle w:val="ConsPlusNormal"/>
              <w:jc w:val="center"/>
            </w:pPr>
          </w:p>
        </w:tc>
        <w:tc>
          <w:tcPr>
            <w:tcW w:w="566" w:type="dxa"/>
          </w:tcPr>
          <w:p w:rsidR="00E2127B" w:rsidRDefault="00E2127B">
            <w:pPr>
              <w:pStyle w:val="ConsPlusNormal"/>
              <w:jc w:val="center"/>
            </w:pPr>
            <w:r>
              <w:t>*</w:t>
            </w: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r>
              <w:t>*</w:t>
            </w: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r>
              <w:t>*</w:t>
            </w:r>
          </w:p>
        </w:tc>
        <w:tc>
          <w:tcPr>
            <w:tcW w:w="570" w:type="dxa"/>
          </w:tcPr>
          <w:p w:rsidR="00E2127B" w:rsidRDefault="00E2127B">
            <w:pPr>
              <w:pStyle w:val="ConsPlusNormal"/>
              <w:jc w:val="center"/>
            </w:pPr>
          </w:p>
        </w:tc>
        <w:tc>
          <w:tcPr>
            <w:tcW w:w="570" w:type="dxa"/>
          </w:tcPr>
          <w:p w:rsidR="00E2127B" w:rsidRDefault="00E2127B">
            <w:pPr>
              <w:pStyle w:val="ConsPlusNormal"/>
              <w:jc w:val="center"/>
            </w:pPr>
          </w:p>
        </w:tc>
        <w:tc>
          <w:tcPr>
            <w:tcW w:w="570" w:type="dxa"/>
          </w:tcPr>
          <w:p w:rsidR="00E2127B" w:rsidRDefault="00E2127B">
            <w:pPr>
              <w:pStyle w:val="ConsPlusNormal"/>
              <w:jc w:val="center"/>
            </w:pPr>
          </w:p>
        </w:tc>
        <w:tc>
          <w:tcPr>
            <w:tcW w:w="570" w:type="dxa"/>
          </w:tcPr>
          <w:p w:rsidR="00E2127B" w:rsidRDefault="00E2127B">
            <w:pPr>
              <w:pStyle w:val="ConsPlusNormal"/>
              <w:jc w:val="center"/>
            </w:pPr>
            <w:r>
              <w:t>*</w:t>
            </w:r>
          </w:p>
        </w:tc>
        <w:tc>
          <w:tcPr>
            <w:tcW w:w="566" w:type="dxa"/>
          </w:tcPr>
          <w:p w:rsidR="00E2127B" w:rsidRDefault="00E2127B">
            <w:pPr>
              <w:pStyle w:val="ConsPlusNormal"/>
              <w:jc w:val="center"/>
            </w:pPr>
          </w:p>
        </w:tc>
        <w:tc>
          <w:tcPr>
            <w:tcW w:w="575" w:type="dxa"/>
          </w:tcPr>
          <w:p w:rsidR="00E2127B" w:rsidRDefault="00E2127B">
            <w:pPr>
              <w:pStyle w:val="ConsPlusNormal"/>
              <w:jc w:val="center"/>
            </w:pPr>
          </w:p>
        </w:tc>
        <w:tc>
          <w:tcPr>
            <w:tcW w:w="566" w:type="dxa"/>
          </w:tcPr>
          <w:p w:rsidR="00E2127B" w:rsidRDefault="00E2127B">
            <w:pPr>
              <w:pStyle w:val="ConsPlusNormal"/>
              <w:jc w:val="center"/>
            </w:pPr>
          </w:p>
        </w:tc>
        <w:tc>
          <w:tcPr>
            <w:tcW w:w="567" w:type="dxa"/>
          </w:tcPr>
          <w:p w:rsidR="00E2127B" w:rsidRDefault="00E2127B">
            <w:pPr>
              <w:pStyle w:val="ConsPlusNormal"/>
              <w:jc w:val="center"/>
            </w:pPr>
            <w:r>
              <w:t>*</w:t>
            </w:r>
          </w:p>
        </w:tc>
        <w:tc>
          <w:tcPr>
            <w:tcW w:w="1700" w:type="dxa"/>
          </w:tcPr>
          <w:p w:rsidR="00E2127B" w:rsidRDefault="00E2127B">
            <w:pPr>
              <w:pStyle w:val="ConsPlusNormal"/>
              <w:jc w:val="center"/>
            </w:pPr>
            <w:r>
              <w:t>руководитель Управления</w:t>
            </w:r>
          </w:p>
        </w:tc>
      </w:tr>
      <w:tr w:rsidR="00E2127B">
        <w:tc>
          <w:tcPr>
            <w:tcW w:w="680" w:type="dxa"/>
          </w:tcPr>
          <w:p w:rsidR="00E2127B" w:rsidRDefault="00E2127B">
            <w:pPr>
              <w:pStyle w:val="ConsPlusNormal"/>
              <w:jc w:val="right"/>
            </w:pPr>
            <w:r>
              <w:lastRenderedPageBreak/>
              <w:t>2.2.</w:t>
            </w:r>
          </w:p>
        </w:tc>
        <w:tc>
          <w:tcPr>
            <w:tcW w:w="2891" w:type="dxa"/>
          </w:tcPr>
          <w:p w:rsidR="00E2127B" w:rsidRDefault="00E2127B">
            <w:pPr>
              <w:pStyle w:val="ConsPlusNormal"/>
              <w:jc w:val="both"/>
            </w:pPr>
            <w:r>
              <w:t>Субсидии на обеспечение функций учреждения</w:t>
            </w:r>
          </w:p>
        </w:tc>
        <w:tc>
          <w:tcPr>
            <w:tcW w:w="566" w:type="dxa"/>
          </w:tcPr>
          <w:p w:rsidR="00E2127B" w:rsidRDefault="00E2127B">
            <w:pPr>
              <w:pStyle w:val="ConsPlusNormal"/>
              <w:jc w:val="center"/>
            </w:pPr>
          </w:p>
        </w:tc>
        <w:tc>
          <w:tcPr>
            <w:tcW w:w="545" w:type="dxa"/>
          </w:tcPr>
          <w:p w:rsidR="00E2127B" w:rsidRDefault="00E2127B">
            <w:pPr>
              <w:pStyle w:val="ConsPlusNormal"/>
              <w:jc w:val="center"/>
            </w:pPr>
          </w:p>
        </w:tc>
        <w:tc>
          <w:tcPr>
            <w:tcW w:w="566" w:type="dxa"/>
          </w:tcPr>
          <w:p w:rsidR="00E2127B" w:rsidRDefault="00E2127B">
            <w:pPr>
              <w:pStyle w:val="ConsPlusNormal"/>
              <w:jc w:val="center"/>
            </w:pPr>
          </w:p>
        </w:tc>
        <w:tc>
          <w:tcPr>
            <w:tcW w:w="566" w:type="dxa"/>
          </w:tcPr>
          <w:p w:rsidR="00E2127B" w:rsidRDefault="00E2127B">
            <w:pPr>
              <w:pStyle w:val="ConsPlusNormal"/>
              <w:jc w:val="center"/>
            </w:pPr>
            <w:r>
              <w:t>*</w:t>
            </w: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r>
              <w:t>*</w:t>
            </w: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r>
              <w:t>*</w:t>
            </w:r>
          </w:p>
        </w:tc>
        <w:tc>
          <w:tcPr>
            <w:tcW w:w="570" w:type="dxa"/>
          </w:tcPr>
          <w:p w:rsidR="00E2127B" w:rsidRDefault="00E2127B">
            <w:pPr>
              <w:pStyle w:val="ConsPlusNormal"/>
              <w:jc w:val="center"/>
            </w:pPr>
          </w:p>
        </w:tc>
        <w:tc>
          <w:tcPr>
            <w:tcW w:w="570" w:type="dxa"/>
          </w:tcPr>
          <w:p w:rsidR="00E2127B" w:rsidRDefault="00E2127B">
            <w:pPr>
              <w:pStyle w:val="ConsPlusNormal"/>
              <w:jc w:val="center"/>
            </w:pPr>
          </w:p>
        </w:tc>
        <w:tc>
          <w:tcPr>
            <w:tcW w:w="570" w:type="dxa"/>
          </w:tcPr>
          <w:p w:rsidR="00E2127B" w:rsidRDefault="00E2127B">
            <w:pPr>
              <w:pStyle w:val="ConsPlusNormal"/>
              <w:jc w:val="center"/>
            </w:pPr>
          </w:p>
        </w:tc>
        <w:tc>
          <w:tcPr>
            <w:tcW w:w="570" w:type="dxa"/>
          </w:tcPr>
          <w:p w:rsidR="00E2127B" w:rsidRDefault="00E2127B">
            <w:pPr>
              <w:pStyle w:val="ConsPlusNormal"/>
              <w:jc w:val="center"/>
            </w:pPr>
            <w:r>
              <w:t>*</w:t>
            </w:r>
          </w:p>
        </w:tc>
        <w:tc>
          <w:tcPr>
            <w:tcW w:w="566" w:type="dxa"/>
          </w:tcPr>
          <w:p w:rsidR="00E2127B" w:rsidRDefault="00E2127B">
            <w:pPr>
              <w:pStyle w:val="ConsPlusNormal"/>
              <w:jc w:val="center"/>
            </w:pPr>
          </w:p>
        </w:tc>
        <w:tc>
          <w:tcPr>
            <w:tcW w:w="575" w:type="dxa"/>
          </w:tcPr>
          <w:p w:rsidR="00E2127B" w:rsidRDefault="00E2127B">
            <w:pPr>
              <w:pStyle w:val="ConsPlusNormal"/>
              <w:jc w:val="center"/>
            </w:pPr>
          </w:p>
        </w:tc>
        <w:tc>
          <w:tcPr>
            <w:tcW w:w="566" w:type="dxa"/>
          </w:tcPr>
          <w:p w:rsidR="00E2127B" w:rsidRDefault="00E2127B">
            <w:pPr>
              <w:pStyle w:val="ConsPlusNormal"/>
              <w:jc w:val="center"/>
            </w:pPr>
          </w:p>
        </w:tc>
        <w:tc>
          <w:tcPr>
            <w:tcW w:w="567" w:type="dxa"/>
          </w:tcPr>
          <w:p w:rsidR="00E2127B" w:rsidRDefault="00E2127B">
            <w:pPr>
              <w:pStyle w:val="ConsPlusNormal"/>
              <w:jc w:val="center"/>
            </w:pPr>
            <w:r>
              <w:t>*</w:t>
            </w:r>
          </w:p>
        </w:tc>
        <w:tc>
          <w:tcPr>
            <w:tcW w:w="1700" w:type="dxa"/>
          </w:tcPr>
          <w:p w:rsidR="00E2127B" w:rsidRDefault="00E2127B">
            <w:pPr>
              <w:pStyle w:val="ConsPlusNormal"/>
              <w:jc w:val="center"/>
            </w:pPr>
            <w:r>
              <w:t>руководитель Управления</w:t>
            </w:r>
          </w:p>
        </w:tc>
      </w:tr>
      <w:tr w:rsidR="00E2127B">
        <w:tc>
          <w:tcPr>
            <w:tcW w:w="680" w:type="dxa"/>
          </w:tcPr>
          <w:p w:rsidR="00E2127B" w:rsidRDefault="00E2127B">
            <w:pPr>
              <w:pStyle w:val="ConsPlusNormal"/>
              <w:jc w:val="right"/>
            </w:pPr>
            <w:r>
              <w:t>2.3.</w:t>
            </w:r>
          </w:p>
        </w:tc>
        <w:tc>
          <w:tcPr>
            <w:tcW w:w="2891" w:type="dxa"/>
          </w:tcPr>
          <w:p w:rsidR="00E2127B" w:rsidRDefault="00E2127B">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66" w:type="dxa"/>
          </w:tcPr>
          <w:p w:rsidR="00E2127B" w:rsidRDefault="00E2127B">
            <w:pPr>
              <w:pStyle w:val="ConsPlusNormal"/>
              <w:jc w:val="center"/>
            </w:pPr>
          </w:p>
        </w:tc>
        <w:tc>
          <w:tcPr>
            <w:tcW w:w="545" w:type="dxa"/>
          </w:tcPr>
          <w:p w:rsidR="00E2127B" w:rsidRDefault="00E2127B">
            <w:pPr>
              <w:pStyle w:val="ConsPlusNormal"/>
              <w:jc w:val="center"/>
            </w:pPr>
          </w:p>
        </w:tc>
        <w:tc>
          <w:tcPr>
            <w:tcW w:w="566" w:type="dxa"/>
          </w:tcPr>
          <w:p w:rsidR="00E2127B" w:rsidRDefault="00E2127B">
            <w:pPr>
              <w:pStyle w:val="ConsPlusNormal"/>
              <w:jc w:val="center"/>
            </w:pPr>
          </w:p>
        </w:tc>
        <w:tc>
          <w:tcPr>
            <w:tcW w:w="566" w:type="dxa"/>
          </w:tcPr>
          <w:p w:rsidR="00E2127B" w:rsidRDefault="00E2127B">
            <w:pPr>
              <w:pStyle w:val="ConsPlusNormal"/>
              <w:jc w:val="center"/>
            </w:pPr>
            <w:r>
              <w:t>*</w:t>
            </w: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r>
              <w:t>*</w:t>
            </w: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r>
              <w:t>*</w:t>
            </w:r>
          </w:p>
        </w:tc>
        <w:tc>
          <w:tcPr>
            <w:tcW w:w="570" w:type="dxa"/>
          </w:tcPr>
          <w:p w:rsidR="00E2127B" w:rsidRDefault="00E2127B">
            <w:pPr>
              <w:pStyle w:val="ConsPlusNormal"/>
              <w:jc w:val="center"/>
            </w:pPr>
          </w:p>
        </w:tc>
        <w:tc>
          <w:tcPr>
            <w:tcW w:w="570" w:type="dxa"/>
          </w:tcPr>
          <w:p w:rsidR="00E2127B" w:rsidRDefault="00E2127B">
            <w:pPr>
              <w:pStyle w:val="ConsPlusNormal"/>
              <w:jc w:val="center"/>
            </w:pPr>
          </w:p>
        </w:tc>
        <w:tc>
          <w:tcPr>
            <w:tcW w:w="570" w:type="dxa"/>
          </w:tcPr>
          <w:p w:rsidR="00E2127B" w:rsidRDefault="00E2127B">
            <w:pPr>
              <w:pStyle w:val="ConsPlusNormal"/>
              <w:jc w:val="center"/>
            </w:pPr>
          </w:p>
        </w:tc>
        <w:tc>
          <w:tcPr>
            <w:tcW w:w="570" w:type="dxa"/>
          </w:tcPr>
          <w:p w:rsidR="00E2127B" w:rsidRDefault="00E2127B">
            <w:pPr>
              <w:pStyle w:val="ConsPlusNormal"/>
              <w:jc w:val="center"/>
            </w:pPr>
            <w:r>
              <w:t>*</w:t>
            </w:r>
          </w:p>
        </w:tc>
        <w:tc>
          <w:tcPr>
            <w:tcW w:w="566" w:type="dxa"/>
          </w:tcPr>
          <w:p w:rsidR="00E2127B" w:rsidRDefault="00E2127B">
            <w:pPr>
              <w:pStyle w:val="ConsPlusNormal"/>
              <w:jc w:val="center"/>
            </w:pPr>
          </w:p>
        </w:tc>
        <w:tc>
          <w:tcPr>
            <w:tcW w:w="575" w:type="dxa"/>
          </w:tcPr>
          <w:p w:rsidR="00E2127B" w:rsidRDefault="00E2127B">
            <w:pPr>
              <w:pStyle w:val="ConsPlusNormal"/>
              <w:jc w:val="center"/>
            </w:pPr>
          </w:p>
        </w:tc>
        <w:tc>
          <w:tcPr>
            <w:tcW w:w="566" w:type="dxa"/>
          </w:tcPr>
          <w:p w:rsidR="00E2127B" w:rsidRDefault="00E2127B">
            <w:pPr>
              <w:pStyle w:val="ConsPlusNormal"/>
              <w:jc w:val="center"/>
            </w:pPr>
          </w:p>
        </w:tc>
        <w:tc>
          <w:tcPr>
            <w:tcW w:w="567" w:type="dxa"/>
          </w:tcPr>
          <w:p w:rsidR="00E2127B" w:rsidRDefault="00E2127B">
            <w:pPr>
              <w:pStyle w:val="ConsPlusNormal"/>
              <w:jc w:val="center"/>
            </w:pPr>
            <w:r>
              <w:t>*</w:t>
            </w:r>
          </w:p>
        </w:tc>
        <w:tc>
          <w:tcPr>
            <w:tcW w:w="1700" w:type="dxa"/>
          </w:tcPr>
          <w:p w:rsidR="00E2127B" w:rsidRDefault="00E2127B">
            <w:pPr>
              <w:pStyle w:val="ConsPlusNormal"/>
              <w:jc w:val="center"/>
            </w:pPr>
            <w:r>
              <w:t>руководитель Управления</w:t>
            </w:r>
          </w:p>
        </w:tc>
      </w:tr>
      <w:tr w:rsidR="00E2127B">
        <w:tc>
          <w:tcPr>
            <w:tcW w:w="680" w:type="dxa"/>
          </w:tcPr>
          <w:p w:rsidR="00E2127B" w:rsidRDefault="00E2127B">
            <w:pPr>
              <w:pStyle w:val="ConsPlusNormal"/>
              <w:jc w:val="right"/>
            </w:pPr>
            <w:r>
              <w:t>2.4</w:t>
            </w:r>
          </w:p>
        </w:tc>
        <w:tc>
          <w:tcPr>
            <w:tcW w:w="2891" w:type="dxa"/>
          </w:tcPr>
          <w:p w:rsidR="00E2127B" w:rsidRDefault="00E2127B">
            <w:pPr>
              <w:pStyle w:val="ConsPlusNormal"/>
              <w:jc w:val="both"/>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6" w:type="dxa"/>
          </w:tcPr>
          <w:p w:rsidR="00E2127B" w:rsidRDefault="00E2127B">
            <w:pPr>
              <w:pStyle w:val="ConsPlusNormal"/>
              <w:jc w:val="center"/>
            </w:pPr>
          </w:p>
        </w:tc>
        <w:tc>
          <w:tcPr>
            <w:tcW w:w="545" w:type="dxa"/>
          </w:tcPr>
          <w:p w:rsidR="00E2127B" w:rsidRDefault="00E2127B">
            <w:pPr>
              <w:pStyle w:val="ConsPlusNormal"/>
              <w:jc w:val="center"/>
            </w:pPr>
          </w:p>
        </w:tc>
        <w:tc>
          <w:tcPr>
            <w:tcW w:w="566" w:type="dxa"/>
          </w:tcPr>
          <w:p w:rsidR="00E2127B" w:rsidRDefault="00E2127B">
            <w:pPr>
              <w:pStyle w:val="ConsPlusNormal"/>
              <w:jc w:val="center"/>
            </w:pPr>
          </w:p>
        </w:tc>
        <w:tc>
          <w:tcPr>
            <w:tcW w:w="566" w:type="dxa"/>
          </w:tcPr>
          <w:p w:rsidR="00E2127B" w:rsidRDefault="00E2127B">
            <w:pPr>
              <w:pStyle w:val="ConsPlusNormal"/>
              <w:jc w:val="center"/>
            </w:pPr>
            <w:r>
              <w:t>*</w:t>
            </w: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r>
              <w:t>*</w:t>
            </w: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r>
              <w:t>*</w:t>
            </w:r>
          </w:p>
        </w:tc>
        <w:tc>
          <w:tcPr>
            <w:tcW w:w="570" w:type="dxa"/>
          </w:tcPr>
          <w:p w:rsidR="00E2127B" w:rsidRDefault="00E2127B">
            <w:pPr>
              <w:pStyle w:val="ConsPlusNormal"/>
              <w:jc w:val="center"/>
            </w:pPr>
          </w:p>
        </w:tc>
        <w:tc>
          <w:tcPr>
            <w:tcW w:w="570" w:type="dxa"/>
          </w:tcPr>
          <w:p w:rsidR="00E2127B" w:rsidRDefault="00E2127B">
            <w:pPr>
              <w:pStyle w:val="ConsPlusNormal"/>
              <w:jc w:val="center"/>
            </w:pPr>
          </w:p>
        </w:tc>
        <w:tc>
          <w:tcPr>
            <w:tcW w:w="570" w:type="dxa"/>
          </w:tcPr>
          <w:p w:rsidR="00E2127B" w:rsidRDefault="00E2127B">
            <w:pPr>
              <w:pStyle w:val="ConsPlusNormal"/>
              <w:jc w:val="center"/>
            </w:pPr>
          </w:p>
        </w:tc>
        <w:tc>
          <w:tcPr>
            <w:tcW w:w="570" w:type="dxa"/>
          </w:tcPr>
          <w:p w:rsidR="00E2127B" w:rsidRDefault="00E2127B">
            <w:pPr>
              <w:pStyle w:val="ConsPlusNormal"/>
              <w:jc w:val="center"/>
            </w:pPr>
            <w:r>
              <w:t>*</w:t>
            </w:r>
          </w:p>
        </w:tc>
        <w:tc>
          <w:tcPr>
            <w:tcW w:w="566" w:type="dxa"/>
          </w:tcPr>
          <w:p w:rsidR="00E2127B" w:rsidRDefault="00E2127B">
            <w:pPr>
              <w:pStyle w:val="ConsPlusNormal"/>
              <w:jc w:val="center"/>
            </w:pPr>
          </w:p>
        </w:tc>
        <w:tc>
          <w:tcPr>
            <w:tcW w:w="575" w:type="dxa"/>
          </w:tcPr>
          <w:p w:rsidR="00E2127B" w:rsidRDefault="00E2127B">
            <w:pPr>
              <w:pStyle w:val="ConsPlusNormal"/>
              <w:jc w:val="center"/>
            </w:pPr>
          </w:p>
        </w:tc>
        <w:tc>
          <w:tcPr>
            <w:tcW w:w="566" w:type="dxa"/>
          </w:tcPr>
          <w:p w:rsidR="00E2127B" w:rsidRDefault="00E2127B">
            <w:pPr>
              <w:pStyle w:val="ConsPlusNormal"/>
              <w:jc w:val="center"/>
            </w:pPr>
          </w:p>
        </w:tc>
        <w:tc>
          <w:tcPr>
            <w:tcW w:w="567" w:type="dxa"/>
          </w:tcPr>
          <w:p w:rsidR="00E2127B" w:rsidRDefault="00E2127B">
            <w:pPr>
              <w:pStyle w:val="ConsPlusNormal"/>
              <w:jc w:val="center"/>
            </w:pPr>
            <w:r>
              <w:t>*</w:t>
            </w:r>
          </w:p>
        </w:tc>
        <w:tc>
          <w:tcPr>
            <w:tcW w:w="1700" w:type="dxa"/>
          </w:tcPr>
          <w:p w:rsidR="00E2127B" w:rsidRDefault="00E2127B">
            <w:pPr>
              <w:pStyle w:val="ConsPlusNormal"/>
              <w:jc w:val="center"/>
            </w:pPr>
            <w:r>
              <w:t>руководитель Управления</w:t>
            </w:r>
          </w:p>
        </w:tc>
      </w:tr>
      <w:tr w:rsidR="00E2127B">
        <w:tc>
          <w:tcPr>
            <w:tcW w:w="680" w:type="dxa"/>
          </w:tcPr>
          <w:p w:rsidR="00E2127B" w:rsidRDefault="00E2127B">
            <w:pPr>
              <w:pStyle w:val="ConsPlusNormal"/>
              <w:jc w:val="right"/>
            </w:pPr>
            <w:r>
              <w:t>2.5.</w:t>
            </w:r>
          </w:p>
        </w:tc>
        <w:tc>
          <w:tcPr>
            <w:tcW w:w="2891" w:type="dxa"/>
          </w:tcPr>
          <w:p w:rsidR="00E2127B" w:rsidRDefault="00E2127B">
            <w:pPr>
              <w:pStyle w:val="ConsPlusNormal"/>
              <w:jc w:val="both"/>
            </w:pPr>
            <w:r>
              <w:t xml:space="preserve">Субвенции на возмещение расходов на предоставление мер социальной поддержки по оплате жилых помещений и коммунальных услуг отдельных категорий граждан, проживающих на </w:t>
            </w:r>
            <w:r>
              <w:lastRenderedPageBreak/>
              <w:t>территории Магаданской области (</w:t>
            </w:r>
            <w:hyperlink r:id="rId26">
              <w:r>
                <w:rPr>
                  <w:color w:val="0000FF"/>
                </w:rPr>
                <w:t>Закон</w:t>
              </w:r>
            </w:hyperlink>
            <w:r>
              <w:t xml:space="preserve"> Магаданской области от 28 декабря 2004 года 528-ОЗ)</w:t>
            </w:r>
          </w:p>
        </w:tc>
        <w:tc>
          <w:tcPr>
            <w:tcW w:w="566" w:type="dxa"/>
          </w:tcPr>
          <w:p w:rsidR="00E2127B" w:rsidRDefault="00E2127B">
            <w:pPr>
              <w:pStyle w:val="ConsPlusNormal"/>
              <w:jc w:val="center"/>
            </w:pPr>
          </w:p>
        </w:tc>
        <w:tc>
          <w:tcPr>
            <w:tcW w:w="545" w:type="dxa"/>
          </w:tcPr>
          <w:p w:rsidR="00E2127B" w:rsidRDefault="00E2127B">
            <w:pPr>
              <w:pStyle w:val="ConsPlusNormal"/>
              <w:jc w:val="center"/>
            </w:pPr>
          </w:p>
        </w:tc>
        <w:tc>
          <w:tcPr>
            <w:tcW w:w="566" w:type="dxa"/>
          </w:tcPr>
          <w:p w:rsidR="00E2127B" w:rsidRDefault="00E2127B">
            <w:pPr>
              <w:pStyle w:val="ConsPlusNormal"/>
              <w:jc w:val="center"/>
            </w:pPr>
          </w:p>
        </w:tc>
        <w:tc>
          <w:tcPr>
            <w:tcW w:w="566" w:type="dxa"/>
          </w:tcPr>
          <w:p w:rsidR="00E2127B" w:rsidRDefault="00E2127B">
            <w:pPr>
              <w:pStyle w:val="ConsPlusNormal"/>
              <w:jc w:val="center"/>
            </w:pPr>
            <w:r>
              <w:t>*</w:t>
            </w: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r>
              <w:t>*</w:t>
            </w: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r>
              <w:t>*</w:t>
            </w:r>
          </w:p>
        </w:tc>
        <w:tc>
          <w:tcPr>
            <w:tcW w:w="570" w:type="dxa"/>
          </w:tcPr>
          <w:p w:rsidR="00E2127B" w:rsidRDefault="00E2127B">
            <w:pPr>
              <w:pStyle w:val="ConsPlusNormal"/>
              <w:jc w:val="center"/>
            </w:pPr>
          </w:p>
        </w:tc>
        <w:tc>
          <w:tcPr>
            <w:tcW w:w="570" w:type="dxa"/>
          </w:tcPr>
          <w:p w:rsidR="00E2127B" w:rsidRDefault="00E2127B">
            <w:pPr>
              <w:pStyle w:val="ConsPlusNormal"/>
              <w:jc w:val="center"/>
            </w:pPr>
          </w:p>
        </w:tc>
        <w:tc>
          <w:tcPr>
            <w:tcW w:w="570" w:type="dxa"/>
          </w:tcPr>
          <w:p w:rsidR="00E2127B" w:rsidRDefault="00E2127B">
            <w:pPr>
              <w:pStyle w:val="ConsPlusNormal"/>
              <w:jc w:val="center"/>
            </w:pPr>
          </w:p>
        </w:tc>
        <w:tc>
          <w:tcPr>
            <w:tcW w:w="570" w:type="dxa"/>
          </w:tcPr>
          <w:p w:rsidR="00E2127B" w:rsidRDefault="00E2127B">
            <w:pPr>
              <w:pStyle w:val="ConsPlusNormal"/>
              <w:jc w:val="center"/>
            </w:pPr>
            <w:r>
              <w:t>*</w:t>
            </w:r>
          </w:p>
        </w:tc>
        <w:tc>
          <w:tcPr>
            <w:tcW w:w="566" w:type="dxa"/>
          </w:tcPr>
          <w:p w:rsidR="00E2127B" w:rsidRDefault="00E2127B">
            <w:pPr>
              <w:pStyle w:val="ConsPlusNormal"/>
              <w:jc w:val="center"/>
            </w:pPr>
          </w:p>
        </w:tc>
        <w:tc>
          <w:tcPr>
            <w:tcW w:w="575" w:type="dxa"/>
          </w:tcPr>
          <w:p w:rsidR="00E2127B" w:rsidRDefault="00E2127B">
            <w:pPr>
              <w:pStyle w:val="ConsPlusNormal"/>
              <w:jc w:val="center"/>
            </w:pPr>
          </w:p>
        </w:tc>
        <w:tc>
          <w:tcPr>
            <w:tcW w:w="566" w:type="dxa"/>
          </w:tcPr>
          <w:p w:rsidR="00E2127B" w:rsidRDefault="00E2127B">
            <w:pPr>
              <w:pStyle w:val="ConsPlusNormal"/>
              <w:jc w:val="center"/>
            </w:pPr>
          </w:p>
        </w:tc>
        <w:tc>
          <w:tcPr>
            <w:tcW w:w="567" w:type="dxa"/>
          </w:tcPr>
          <w:p w:rsidR="00E2127B" w:rsidRDefault="00E2127B">
            <w:pPr>
              <w:pStyle w:val="ConsPlusNormal"/>
              <w:jc w:val="center"/>
            </w:pPr>
            <w:r>
              <w:t>*</w:t>
            </w:r>
          </w:p>
        </w:tc>
        <w:tc>
          <w:tcPr>
            <w:tcW w:w="1700" w:type="dxa"/>
          </w:tcPr>
          <w:p w:rsidR="00E2127B" w:rsidRDefault="00E2127B">
            <w:pPr>
              <w:pStyle w:val="ConsPlusNormal"/>
              <w:jc w:val="center"/>
            </w:pPr>
            <w:r>
              <w:t>руководитель Управления</w:t>
            </w:r>
          </w:p>
        </w:tc>
      </w:tr>
      <w:tr w:rsidR="00E2127B">
        <w:tc>
          <w:tcPr>
            <w:tcW w:w="680" w:type="dxa"/>
          </w:tcPr>
          <w:p w:rsidR="00E2127B" w:rsidRDefault="00E2127B">
            <w:pPr>
              <w:pStyle w:val="ConsPlusNormal"/>
              <w:jc w:val="right"/>
            </w:pPr>
            <w:r>
              <w:lastRenderedPageBreak/>
              <w:t>2.6.</w:t>
            </w:r>
          </w:p>
        </w:tc>
        <w:tc>
          <w:tcPr>
            <w:tcW w:w="2891" w:type="dxa"/>
          </w:tcPr>
          <w:p w:rsidR="00E2127B" w:rsidRDefault="00E2127B">
            <w:pPr>
              <w:pStyle w:val="ConsPlusNormal"/>
              <w:jc w:val="both"/>
            </w:pPr>
            <w:r>
              <w:t>Субвенции на обеспечение ежемесячного денежного вознаграждения за классное руководство</w:t>
            </w:r>
          </w:p>
        </w:tc>
        <w:tc>
          <w:tcPr>
            <w:tcW w:w="566" w:type="dxa"/>
          </w:tcPr>
          <w:p w:rsidR="00E2127B" w:rsidRDefault="00E2127B">
            <w:pPr>
              <w:pStyle w:val="ConsPlusNormal"/>
              <w:jc w:val="center"/>
            </w:pPr>
          </w:p>
        </w:tc>
        <w:tc>
          <w:tcPr>
            <w:tcW w:w="545" w:type="dxa"/>
          </w:tcPr>
          <w:p w:rsidR="00E2127B" w:rsidRDefault="00E2127B">
            <w:pPr>
              <w:pStyle w:val="ConsPlusNormal"/>
              <w:jc w:val="center"/>
            </w:pPr>
          </w:p>
        </w:tc>
        <w:tc>
          <w:tcPr>
            <w:tcW w:w="566" w:type="dxa"/>
          </w:tcPr>
          <w:p w:rsidR="00E2127B" w:rsidRDefault="00E2127B">
            <w:pPr>
              <w:pStyle w:val="ConsPlusNormal"/>
              <w:jc w:val="center"/>
            </w:pPr>
          </w:p>
        </w:tc>
        <w:tc>
          <w:tcPr>
            <w:tcW w:w="566" w:type="dxa"/>
          </w:tcPr>
          <w:p w:rsidR="00E2127B" w:rsidRDefault="00E2127B">
            <w:pPr>
              <w:pStyle w:val="ConsPlusNormal"/>
              <w:jc w:val="center"/>
            </w:pPr>
            <w:r>
              <w:t>*</w:t>
            </w: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r>
              <w:t>*</w:t>
            </w: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r>
              <w:t>*</w:t>
            </w:r>
          </w:p>
        </w:tc>
        <w:tc>
          <w:tcPr>
            <w:tcW w:w="570" w:type="dxa"/>
          </w:tcPr>
          <w:p w:rsidR="00E2127B" w:rsidRDefault="00E2127B">
            <w:pPr>
              <w:pStyle w:val="ConsPlusNormal"/>
              <w:jc w:val="center"/>
            </w:pPr>
          </w:p>
        </w:tc>
        <w:tc>
          <w:tcPr>
            <w:tcW w:w="570" w:type="dxa"/>
          </w:tcPr>
          <w:p w:rsidR="00E2127B" w:rsidRDefault="00E2127B">
            <w:pPr>
              <w:pStyle w:val="ConsPlusNormal"/>
              <w:jc w:val="center"/>
            </w:pPr>
          </w:p>
        </w:tc>
        <w:tc>
          <w:tcPr>
            <w:tcW w:w="570" w:type="dxa"/>
          </w:tcPr>
          <w:p w:rsidR="00E2127B" w:rsidRDefault="00E2127B">
            <w:pPr>
              <w:pStyle w:val="ConsPlusNormal"/>
              <w:jc w:val="center"/>
            </w:pPr>
          </w:p>
        </w:tc>
        <w:tc>
          <w:tcPr>
            <w:tcW w:w="570" w:type="dxa"/>
          </w:tcPr>
          <w:p w:rsidR="00E2127B" w:rsidRDefault="00E2127B">
            <w:pPr>
              <w:pStyle w:val="ConsPlusNormal"/>
              <w:jc w:val="center"/>
            </w:pPr>
            <w:r>
              <w:t>*</w:t>
            </w:r>
          </w:p>
        </w:tc>
        <w:tc>
          <w:tcPr>
            <w:tcW w:w="566" w:type="dxa"/>
          </w:tcPr>
          <w:p w:rsidR="00E2127B" w:rsidRDefault="00E2127B">
            <w:pPr>
              <w:pStyle w:val="ConsPlusNormal"/>
              <w:jc w:val="center"/>
            </w:pPr>
          </w:p>
        </w:tc>
        <w:tc>
          <w:tcPr>
            <w:tcW w:w="575" w:type="dxa"/>
          </w:tcPr>
          <w:p w:rsidR="00E2127B" w:rsidRDefault="00E2127B">
            <w:pPr>
              <w:pStyle w:val="ConsPlusNormal"/>
              <w:jc w:val="center"/>
            </w:pPr>
          </w:p>
        </w:tc>
        <w:tc>
          <w:tcPr>
            <w:tcW w:w="566" w:type="dxa"/>
          </w:tcPr>
          <w:p w:rsidR="00E2127B" w:rsidRDefault="00E2127B">
            <w:pPr>
              <w:pStyle w:val="ConsPlusNormal"/>
              <w:jc w:val="center"/>
            </w:pPr>
          </w:p>
        </w:tc>
        <w:tc>
          <w:tcPr>
            <w:tcW w:w="567" w:type="dxa"/>
          </w:tcPr>
          <w:p w:rsidR="00E2127B" w:rsidRDefault="00E2127B">
            <w:pPr>
              <w:pStyle w:val="ConsPlusNormal"/>
              <w:jc w:val="center"/>
            </w:pPr>
            <w:r>
              <w:t>*</w:t>
            </w:r>
          </w:p>
        </w:tc>
        <w:tc>
          <w:tcPr>
            <w:tcW w:w="1700" w:type="dxa"/>
          </w:tcPr>
          <w:p w:rsidR="00E2127B" w:rsidRDefault="00E2127B">
            <w:pPr>
              <w:pStyle w:val="ConsPlusNormal"/>
              <w:jc w:val="center"/>
            </w:pPr>
            <w:r>
              <w:t>руководитель Управления</w:t>
            </w:r>
          </w:p>
        </w:tc>
      </w:tr>
      <w:tr w:rsidR="00E2127B">
        <w:tc>
          <w:tcPr>
            <w:tcW w:w="680" w:type="dxa"/>
          </w:tcPr>
          <w:p w:rsidR="00E2127B" w:rsidRDefault="00E2127B">
            <w:pPr>
              <w:pStyle w:val="ConsPlusNormal"/>
              <w:jc w:val="right"/>
            </w:pPr>
            <w:r>
              <w:t>2.7.</w:t>
            </w:r>
          </w:p>
        </w:tc>
        <w:tc>
          <w:tcPr>
            <w:tcW w:w="2891" w:type="dxa"/>
          </w:tcPr>
          <w:p w:rsidR="00E2127B" w:rsidRDefault="00E2127B">
            <w:pPr>
              <w:pStyle w:val="ConsPlusNormal"/>
              <w:jc w:val="both"/>
            </w:pPr>
            <w:r>
              <w:t>Субвенции на осуществление государственных полномочий по обеспечению отдельных категорий граждан жилыми помещениями</w:t>
            </w:r>
          </w:p>
        </w:tc>
        <w:tc>
          <w:tcPr>
            <w:tcW w:w="566" w:type="dxa"/>
          </w:tcPr>
          <w:p w:rsidR="00E2127B" w:rsidRDefault="00E2127B">
            <w:pPr>
              <w:pStyle w:val="ConsPlusNormal"/>
              <w:jc w:val="center"/>
            </w:pPr>
          </w:p>
        </w:tc>
        <w:tc>
          <w:tcPr>
            <w:tcW w:w="545" w:type="dxa"/>
          </w:tcPr>
          <w:p w:rsidR="00E2127B" w:rsidRDefault="00E2127B">
            <w:pPr>
              <w:pStyle w:val="ConsPlusNormal"/>
              <w:jc w:val="center"/>
            </w:pPr>
          </w:p>
        </w:tc>
        <w:tc>
          <w:tcPr>
            <w:tcW w:w="566" w:type="dxa"/>
          </w:tcPr>
          <w:p w:rsidR="00E2127B" w:rsidRDefault="00E2127B">
            <w:pPr>
              <w:pStyle w:val="ConsPlusNormal"/>
              <w:jc w:val="center"/>
            </w:pPr>
          </w:p>
        </w:tc>
        <w:tc>
          <w:tcPr>
            <w:tcW w:w="566" w:type="dxa"/>
          </w:tcPr>
          <w:p w:rsidR="00E2127B" w:rsidRDefault="00E2127B">
            <w:pPr>
              <w:pStyle w:val="ConsPlusNormal"/>
              <w:jc w:val="center"/>
            </w:pPr>
            <w:r>
              <w:t>*</w:t>
            </w: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r>
              <w:t>*</w:t>
            </w: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r>
              <w:t>*</w:t>
            </w:r>
          </w:p>
        </w:tc>
        <w:tc>
          <w:tcPr>
            <w:tcW w:w="570" w:type="dxa"/>
          </w:tcPr>
          <w:p w:rsidR="00E2127B" w:rsidRDefault="00E2127B">
            <w:pPr>
              <w:pStyle w:val="ConsPlusNormal"/>
              <w:jc w:val="center"/>
            </w:pPr>
          </w:p>
        </w:tc>
        <w:tc>
          <w:tcPr>
            <w:tcW w:w="570" w:type="dxa"/>
          </w:tcPr>
          <w:p w:rsidR="00E2127B" w:rsidRDefault="00E2127B">
            <w:pPr>
              <w:pStyle w:val="ConsPlusNormal"/>
              <w:jc w:val="center"/>
            </w:pPr>
          </w:p>
        </w:tc>
        <w:tc>
          <w:tcPr>
            <w:tcW w:w="570" w:type="dxa"/>
          </w:tcPr>
          <w:p w:rsidR="00E2127B" w:rsidRDefault="00E2127B">
            <w:pPr>
              <w:pStyle w:val="ConsPlusNormal"/>
              <w:jc w:val="center"/>
            </w:pPr>
          </w:p>
        </w:tc>
        <w:tc>
          <w:tcPr>
            <w:tcW w:w="570" w:type="dxa"/>
          </w:tcPr>
          <w:p w:rsidR="00E2127B" w:rsidRDefault="00E2127B">
            <w:pPr>
              <w:pStyle w:val="ConsPlusNormal"/>
              <w:jc w:val="center"/>
            </w:pPr>
            <w:r>
              <w:t>*</w:t>
            </w:r>
          </w:p>
        </w:tc>
        <w:tc>
          <w:tcPr>
            <w:tcW w:w="566" w:type="dxa"/>
          </w:tcPr>
          <w:p w:rsidR="00E2127B" w:rsidRDefault="00E2127B">
            <w:pPr>
              <w:pStyle w:val="ConsPlusNormal"/>
              <w:jc w:val="center"/>
            </w:pPr>
          </w:p>
        </w:tc>
        <w:tc>
          <w:tcPr>
            <w:tcW w:w="575" w:type="dxa"/>
          </w:tcPr>
          <w:p w:rsidR="00E2127B" w:rsidRDefault="00E2127B">
            <w:pPr>
              <w:pStyle w:val="ConsPlusNormal"/>
              <w:jc w:val="center"/>
            </w:pPr>
          </w:p>
        </w:tc>
        <w:tc>
          <w:tcPr>
            <w:tcW w:w="566" w:type="dxa"/>
          </w:tcPr>
          <w:p w:rsidR="00E2127B" w:rsidRDefault="00E2127B">
            <w:pPr>
              <w:pStyle w:val="ConsPlusNormal"/>
              <w:jc w:val="center"/>
            </w:pPr>
          </w:p>
        </w:tc>
        <w:tc>
          <w:tcPr>
            <w:tcW w:w="567" w:type="dxa"/>
          </w:tcPr>
          <w:p w:rsidR="00E2127B" w:rsidRDefault="00E2127B">
            <w:pPr>
              <w:pStyle w:val="ConsPlusNormal"/>
              <w:jc w:val="center"/>
            </w:pPr>
            <w:r>
              <w:t>*</w:t>
            </w:r>
          </w:p>
        </w:tc>
        <w:tc>
          <w:tcPr>
            <w:tcW w:w="1700" w:type="dxa"/>
          </w:tcPr>
          <w:p w:rsidR="00E2127B" w:rsidRDefault="00E2127B">
            <w:pPr>
              <w:pStyle w:val="ConsPlusNormal"/>
              <w:jc w:val="center"/>
            </w:pPr>
            <w:r>
              <w:t>руководитель Управления</w:t>
            </w:r>
          </w:p>
        </w:tc>
      </w:tr>
      <w:tr w:rsidR="00E2127B">
        <w:tc>
          <w:tcPr>
            <w:tcW w:w="680" w:type="dxa"/>
          </w:tcPr>
          <w:p w:rsidR="00E2127B" w:rsidRDefault="00E2127B">
            <w:pPr>
              <w:pStyle w:val="ConsPlusNormal"/>
              <w:jc w:val="right"/>
            </w:pPr>
            <w:r>
              <w:t>2.8.</w:t>
            </w:r>
          </w:p>
        </w:tc>
        <w:tc>
          <w:tcPr>
            <w:tcW w:w="2891" w:type="dxa"/>
          </w:tcPr>
          <w:p w:rsidR="00E2127B" w:rsidRDefault="00E2127B">
            <w:pPr>
              <w:pStyle w:val="ConsPlusNormal"/>
              <w:jc w:val="both"/>
            </w:pPr>
            <w:r>
              <w:t>Единая субвенция (заработная плата, социальное обеспечение, расходы на материальное обеспечение образовательного процесса)</w:t>
            </w:r>
          </w:p>
        </w:tc>
        <w:tc>
          <w:tcPr>
            <w:tcW w:w="566" w:type="dxa"/>
          </w:tcPr>
          <w:p w:rsidR="00E2127B" w:rsidRDefault="00E2127B">
            <w:pPr>
              <w:pStyle w:val="ConsPlusNormal"/>
              <w:jc w:val="center"/>
            </w:pPr>
          </w:p>
        </w:tc>
        <w:tc>
          <w:tcPr>
            <w:tcW w:w="545" w:type="dxa"/>
          </w:tcPr>
          <w:p w:rsidR="00E2127B" w:rsidRDefault="00E2127B">
            <w:pPr>
              <w:pStyle w:val="ConsPlusNormal"/>
              <w:jc w:val="center"/>
            </w:pPr>
          </w:p>
        </w:tc>
        <w:tc>
          <w:tcPr>
            <w:tcW w:w="566" w:type="dxa"/>
          </w:tcPr>
          <w:p w:rsidR="00E2127B" w:rsidRDefault="00E2127B">
            <w:pPr>
              <w:pStyle w:val="ConsPlusNormal"/>
              <w:jc w:val="center"/>
            </w:pPr>
          </w:p>
        </w:tc>
        <w:tc>
          <w:tcPr>
            <w:tcW w:w="566" w:type="dxa"/>
          </w:tcPr>
          <w:p w:rsidR="00E2127B" w:rsidRDefault="00E2127B">
            <w:pPr>
              <w:pStyle w:val="ConsPlusNormal"/>
              <w:jc w:val="center"/>
            </w:pPr>
            <w:r>
              <w:t>*</w:t>
            </w: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r>
              <w:t>*</w:t>
            </w: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r>
              <w:t>*</w:t>
            </w:r>
          </w:p>
        </w:tc>
        <w:tc>
          <w:tcPr>
            <w:tcW w:w="570" w:type="dxa"/>
          </w:tcPr>
          <w:p w:rsidR="00E2127B" w:rsidRDefault="00E2127B">
            <w:pPr>
              <w:pStyle w:val="ConsPlusNormal"/>
              <w:jc w:val="center"/>
            </w:pPr>
          </w:p>
        </w:tc>
        <w:tc>
          <w:tcPr>
            <w:tcW w:w="570" w:type="dxa"/>
          </w:tcPr>
          <w:p w:rsidR="00E2127B" w:rsidRDefault="00E2127B">
            <w:pPr>
              <w:pStyle w:val="ConsPlusNormal"/>
              <w:jc w:val="center"/>
            </w:pPr>
          </w:p>
        </w:tc>
        <w:tc>
          <w:tcPr>
            <w:tcW w:w="570" w:type="dxa"/>
          </w:tcPr>
          <w:p w:rsidR="00E2127B" w:rsidRDefault="00E2127B">
            <w:pPr>
              <w:pStyle w:val="ConsPlusNormal"/>
              <w:jc w:val="center"/>
            </w:pPr>
          </w:p>
        </w:tc>
        <w:tc>
          <w:tcPr>
            <w:tcW w:w="570" w:type="dxa"/>
          </w:tcPr>
          <w:p w:rsidR="00E2127B" w:rsidRDefault="00E2127B">
            <w:pPr>
              <w:pStyle w:val="ConsPlusNormal"/>
              <w:jc w:val="center"/>
            </w:pPr>
            <w:r>
              <w:t>*</w:t>
            </w:r>
          </w:p>
        </w:tc>
        <w:tc>
          <w:tcPr>
            <w:tcW w:w="566" w:type="dxa"/>
          </w:tcPr>
          <w:p w:rsidR="00E2127B" w:rsidRDefault="00E2127B">
            <w:pPr>
              <w:pStyle w:val="ConsPlusNormal"/>
              <w:jc w:val="center"/>
            </w:pPr>
          </w:p>
        </w:tc>
        <w:tc>
          <w:tcPr>
            <w:tcW w:w="575" w:type="dxa"/>
          </w:tcPr>
          <w:p w:rsidR="00E2127B" w:rsidRDefault="00E2127B">
            <w:pPr>
              <w:pStyle w:val="ConsPlusNormal"/>
              <w:jc w:val="center"/>
            </w:pPr>
          </w:p>
        </w:tc>
        <w:tc>
          <w:tcPr>
            <w:tcW w:w="566" w:type="dxa"/>
          </w:tcPr>
          <w:p w:rsidR="00E2127B" w:rsidRDefault="00E2127B">
            <w:pPr>
              <w:pStyle w:val="ConsPlusNormal"/>
              <w:jc w:val="center"/>
            </w:pPr>
          </w:p>
        </w:tc>
        <w:tc>
          <w:tcPr>
            <w:tcW w:w="567" w:type="dxa"/>
          </w:tcPr>
          <w:p w:rsidR="00E2127B" w:rsidRDefault="00E2127B">
            <w:pPr>
              <w:pStyle w:val="ConsPlusNormal"/>
              <w:jc w:val="center"/>
            </w:pPr>
            <w:r>
              <w:t>*</w:t>
            </w:r>
          </w:p>
        </w:tc>
        <w:tc>
          <w:tcPr>
            <w:tcW w:w="1700" w:type="dxa"/>
          </w:tcPr>
          <w:p w:rsidR="00E2127B" w:rsidRDefault="00E2127B">
            <w:pPr>
              <w:pStyle w:val="ConsPlusNormal"/>
              <w:jc w:val="center"/>
            </w:pPr>
            <w:r>
              <w:t>руководитель Управления</w:t>
            </w:r>
          </w:p>
        </w:tc>
      </w:tr>
      <w:tr w:rsidR="00E2127B">
        <w:tc>
          <w:tcPr>
            <w:tcW w:w="680" w:type="dxa"/>
          </w:tcPr>
          <w:p w:rsidR="00E2127B" w:rsidRDefault="00E2127B">
            <w:pPr>
              <w:pStyle w:val="ConsPlusNormal"/>
              <w:jc w:val="right"/>
            </w:pPr>
            <w:r>
              <w:t>2.9.</w:t>
            </w:r>
          </w:p>
        </w:tc>
        <w:tc>
          <w:tcPr>
            <w:tcW w:w="2891" w:type="dxa"/>
          </w:tcPr>
          <w:p w:rsidR="00E2127B" w:rsidRDefault="00E2127B">
            <w:pPr>
              <w:pStyle w:val="ConsPlusNormal"/>
              <w:jc w:val="both"/>
            </w:pPr>
            <w:r>
              <w:t>Осуществление мероприятий по предупреждению и борьбе с коронавирусом на территории Тенькинского муниципального округа (приобретение рециркуляторов)</w:t>
            </w:r>
          </w:p>
        </w:tc>
        <w:tc>
          <w:tcPr>
            <w:tcW w:w="566" w:type="dxa"/>
          </w:tcPr>
          <w:p w:rsidR="00E2127B" w:rsidRDefault="00E2127B">
            <w:pPr>
              <w:pStyle w:val="ConsPlusNormal"/>
              <w:jc w:val="center"/>
            </w:pPr>
          </w:p>
        </w:tc>
        <w:tc>
          <w:tcPr>
            <w:tcW w:w="545" w:type="dxa"/>
          </w:tcPr>
          <w:p w:rsidR="00E2127B" w:rsidRDefault="00E2127B">
            <w:pPr>
              <w:pStyle w:val="ConsPlusNormal"/>
              <w:jc w:val="center"/>
            </w:pPr>
          </w:p>
        </w:tc>
        <w:tc>
          <w:tcPr>
            <w:tcW w:w="566" w:type="dxa"/>
          </w:tcPr>
          <w:p w:rsidR="00E2127B" w:rsidRDefault="00E2127B">
            <w:pPr>
              <w:pStyle w:val="ConsPlusNormal"/>
              <w:jc w:val="center"/>
            </w:pPr>
          </w:p>
        </w:tc>
        <w:tc>
          <w:tcPr>
            <w:tcW w:w="566"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r>
              <w:t>*</w:t>
            </w:r>
          </w:p>
        </w:tc>
        <w:tc>
          <w:tcPr>
            <w:tcW w:w="567" w:type="dxa"/>
          </w:tcPr>
          <w:p w:rsidR="00E2127B" w:rsidRDefault="00E2127B">
            <w:pPr>
              <w:pStyle w:val="ConsPlusNormal"/>
              <w:jc w:val="center"/>
            </w:pPr>
            <w:r>
              <w:t>*</w:t>
            </w:r>
          </w:p>
        </w:tc>
        <w:tc>
          <w:tcPr>
            <w:tcW w:w="567" w:type="dxa"/>
          </w:tcPr>
          <w:p w:rsidR="00E2127B" w:rsidRDefault="00E2127B">
            <w:pPr>
              <w:pStyle w:val="ConsPlusNormal"/>
              <w:jc w:val="center"/>
            </w:pPr>
            <w:r>
              <w:t>*</w:t>
            </w:r>
          </w:p>
        </w:tc>
        <w:tc>
          <w:tcPr>
            <w:tcW w:w="567" w:type="dxa"/>
          </w:tcPr>
          <w:p w:rsidR="00E2127B" w:rsidRDefault="00E2127B">
            <w:pPr>
              <w:pStyle w:val="ConsPlusNormal"/>
              <w:jc w:val="center"/>
            </w:pPr>
            <w:r>
              <w:t>*</w:t>
            </w:r>
          </w:p>
        </w:tc>
        <w:tc>
          <w:tcPr>
            <w:tcW w:w="567" w:type="dxa"/>
          </w:tcPr>
          <w:p w:rsidR="00E2127B" w:rsidRDefault="00E2127B">
            <w:pPr>
              <w:pStyle w:val="ConsPlusNormal"/>
              <w:jc w:val="center"/>
            </w:pPr>
            <w:r>
              <w:t>*</w:t>
            </w:r>
          </w:p>
        </w:tc>
        <w:tc>
          <w:tcPr>
            <w:tcW w:w="567" w:type="dxa"/>
          </w:tcPr>
          <w:p w:rsidR="00E2127B" w:rsidRDefault="00E2127B">
            <w:pPr>
              <w:pStyle w:val="ConsPlusNormal"/>
              <w:jc w:val="center"/>
            </w:pPr>
            <w:r>
              <w:t>*</w:t>
            </w:r>
          </w:p>
        </w:tc>
        <w:tc>
          <w:tcPr>
            <w:tcW w:w="567" w:type="dxa"/>
          </w:tcPr>
          <w:p w:rsidR="00E2127B" w:rsidRDefault="00E2127B">
            <w:pPr>
              <w:pStyle w:val="ConsPlusNormal"/>
              <w:jc w:val="center"/>
            </w:pPr>
            <w:r>
              <w:t>*</w:t>
            </w:r>
          </w:p>
        </w:tc>
        <w:tc>
          <w:tcPr>
            <w:tcW w:w="570" w:type="dxa"/>
          </w:tcPr>
          <w:p w:rsidR="00E2127B" w:rsidRDefault="00E2127B">
            <w:pPr>
              <w:pStyle w:val="ConsPlusNormal"/>
              <w:jc w:val="center"/>
            </w:pPr>
            <w:r>
              <w:t>*</w:t>
            </w:r>
          </w:p>
        </w:tc>
        <w:tc>
          <w:tcPr>
            <w:tcW w:w="570" w:type="dxa"/>
          </w:tcPr>
          <w:p w:rsidR="00E2127B" w:rsidRDefault="00E2127B">
            <w:pPr>
              <w:pStyle w:val="ConsPlusNormal"/>
              <w:jc w:val="center"/>
            </w:pPr>
            <w:r>
              <w:t>*</w:t>
            </w:r>
          </w:p>
        </w:tc>
        <w:tc>
          <w:tcPr>
            <w:tcW w:w="570" w:type="dxa"/>
          </w:tcPr>
          <w:p w:rsidR="00E2127B" w:rsidRDefault="00E2127B">
            <w:pPr>
              <w:pStyle w:val="ConsPlusNormal"/>
              <w:jc w:val="center"/>
            </w:pPr>
            <w:r>
              <w:t>*</w:t>
            </w:r>
          </w:p>
        </w:tc>
        <w:tc>
          <w:tcPr>
            <w:tcW w:w="570" w:type="dxa"/>
          </w:tcPr>
          <w:p w:rsidR="00E2127B" w:rsidRDefault="00E2127B">
            <w:pPr>
              <w:pStyle w:val="ConsPlusNormal"/>
              <w:jc w:val="center"/>
            </w:pPr>
            <w:r>
              <w:t>*</w:t>
            </w:r>
          </w:p>
        </w:tc>
        <w:tc>
          <w:tcPr>
            <w:tcW w:w="566" w:type="dxa"/>
          </w:tcPr>
          <w:p w:rsidR="00E2127B" w:rsidRDefault="00E2127B">
            <w:pPr>
              <w:pStyle w:val="ConsPlusNormal"/>
              <w:jc w:val="center"/>
            </w:pPr>
            <w:r>
              <w:t>*</w:t>
            </w:r>
          </w:p>
        </w:tc>
        <w:tc>
          <w:tcPr>
            <w:tcW w:w="575" w:type="dxa"/>
          </w:tcPr>
          <w:p w:rsidR="00E2127B" w:rsidRDefault="00E2127B">
            <w:pPr>
              <w:pStyle w:val="ConsPlusNormal"/>
              <w:jc w:val="center"/>
            </w:pPr>
            <w:r>
              <w:t>*</w:t>
            </w:r>
          </w:p>
        </w:tc>
        <w:tc>
          <w:tcPr>
            <w:tcW w:w="566" w:type="dxa"/>
          </w:tcPr>
          <w:p w:rsidR="00E2127B" w:rsidRDefault="00E2127B">
            <w:pPr>
              <w:pStyle w:val="ConsPlusNormal"/>
              <w:jc w:val="center"/>
            </w:pPr>
            <w:r>
              <w:t>*</w:t>
            </w:r>
          </w:p>
        </w:tc>
        <w:tc>
          <w:tcPr>
            <w:tcW w:w="567" w:type="dxa"/>
          </w:tcPr>
          <w:p w:rsidR="00E2127B" w:rsidRDefault="00E2127B">
            <w:pPr>
              <w:pStyle w:val="ConsPlusNormal"/>
              <w:jc w:val="center"/>
            </w:pPr>
            <w:r>
              <w:t>*</w:t>
            </w:r>
          </w:p>
        </w:tc>
        <w:tc>
          <w:tcPr>
            <w:tcW w:w="1700" w:type="dxa"/>
          </w:tcPr>
          <w:p w:rsidR="00E2127B" w:rsidRDefault="00E2127B">
            <w:pPr>
              <w:pStyle w:val="ConsPlusNormal"/>
              <w:jc w:val="center"/>
            </w:pPr>
            <w:r>
              <w:t>Руководитель Управления</w:t>
            </w:r>
          </w:p>
        </w:tc>
      </w:tr>
      <w:tr w:rsidR="00E2127B">
        <w:tc>
          <w:tcPr>
            <w:tcW w:w="680" w:type="dxa"/>
          </w:tcPr>
          <w:p w:rsidR="00E2127B" w:rsidRDefault="00E2127B">
            <w:pPr>
              <w:pStyle w:val="ConsPlusNormal"/>
              <w:jc w:val="right"/>
            </w:pPr>
            <w:r>
              <w:t>2.10</w:t>
            </w:r>
          </w:p>
        </w:tc>
        <w:tc>
          <w:tcPr>
            <w:tcW w:w="2891" w:type="dxa"/>
          </w:tcPr>
          <w:p w:rsidR="00E2127B" w:rsidRDefault="00E2127B">
            <w:pPr>
              <w:pStyle w:val="ConsPlusNormal"/>
              <w:jc w:val="both"/>
            </w:pPr>
            <w:r>
              <w:t xml:space="preserve">Капитальные вложения, в том числе на приобретение </w:t>
            </w:r>
            <w:r>
              <w:lastRenderedPageBreak/>
              <w:t>основных средств, новое строительство, расширение, реконструкцию и техническое перевооружение, проектно-изыскательские работы</w:t>
            </w:r>
          </w:p>
        </w:tc>
        <w:tc>
          <w:tcPr>
            <w:tcW w:w="566" w:type="dxa"/>
          </w:tcPr>
          <w:p w:rsidR="00E2127B" w:rsidRDefault="00E2127B">
            <w:pPr>
              <w:pStyle w:val="ConsPlusNormal"/>
              <w:jc w:val="center"/>
            </w:pPr>
          </w:p>
        </w:tc>
        <w:tc>
          <w:tcPr>
            <w:tcW w:w="545" w:type="dxa"/>
          </w:tcPr>
          <w:p w:rsidR="00E2127B" w:rsidRDefault="00E2127B">
            <w:pPr>
              <w:pStyle w:val="ConsPlusNormal"/>
              <w:jc w:val="center"/>
            </w:pPr>
          </w:p>
        </w:tc>
        <w:tc>
          <w:tcPr>
            <w:tcW w:w="566" w:type="dxa"/>
          </w:tcPr>
          <w:p w:rsidR="00E2127B" w:rsidRDefault="00E2127B">
            <w:pPr>
              <w:pStyle w:val="ConsPlusNormal"/>
              <w:jc w:val="center"/>
            </w:pPr>
          </w:p>
        </w:tc>
        <w:tc>
          <w:tcPr>
            <w:tcW w:w="566" w:type="dxa"/>
          </w:tcPr>
          <w:p w:rsidR="00E2127B" w:rsidRDefault="00E2127B">
            <w:pPr>
              <w:pStyle w:val="ConsPlusNormal"/>
              <w:jc w:val="center"/>
            </w:pPr>
            <w:r>
              <w:t>*</w:t>
            </w: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r>
              <w:t>*</w:t>
            </w: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r>
              <w:t>*</w:t>
            </w:r>
          </w:p>
        </w:tc>
        <w:tc>
          <w:tcPr>
            <w:tcW w:w="570" w:type="dxa"/>
          </w:tcPr>
          <w:p w:rsidR="00E2127B" w:rsidRDefault="00E2127B">
            <w:pPr>
              <w:pStyle w:val="ConsPlusNormal"/>
              <w:jc w:val="center"/>
            </w:pPr>
          </w:p>
        </w:tc>
        <w:tc>
          <w:tcPr>
            <w:tcW w:w="570" w:type="dxa"/>
          </w:tcPr>
          <w:p w:rsidR="00E2127B" w:rsidRDefault="00E2127B">
            <w:pPr>
              <w:pStyle w:val="ConsPlusNormal"/>
              <w:jc w:val="center"/>
            </w:pPr>
          </w:p>
        </w:tc>
        <w:tc>
          <w:tcPr>
            <w:tcW w:w="570" w:type="dxa"/>
          </w:tcPr>
          <w:p w:rsidR="00E2127B" w:rsidRDefault="00E2127B">
            <w:pPr>
              <w:pStyle w:val="ConsPlusNormal"/>
              <w:jc w:val="center"/>
            </w:pPr>
          </w:p>
        </w:tc>
        <w:tc>
          <w:tcPr>
            <w:tcW w:w="570" w:type="dxa"/>
          </w:tcPr>
          <w:p w:rsidR="00E2127B" w:rsidRDefault="00E2127B">
            <w:pPr>
              <w:pStyle w:val="ConsPlusNormal"/>
              <w:jc w:val="center"/>
            </w:pPr>
            <w:r>
              <w:t>*</w:t>
            </w:r>
          </w:p>
        </w:tc>
        <w:tc>
          <w:tcPr>
            <w:tcW w:w="566" w:type="dxa"/>
          </w:tcPr>
          <w:p w:rsidR="00E2127B" w:rsidRDefault="00E2127B">
            <w:pPr>
              <w:pStyle w:val="ConsPlusNormal"/>
              <w:jc w:val="center"/>
            </w:pPr>
          </w:p>
        </w:tc>
        <w:tc>
          <w:tcPr>
            <w:tcW w:w="575" w:type="dxa"/>
          </w:tcPr>
          <w:p w:rsidR="00E2127B" w:rsidRDefault="00E2127B">
            <w:pPr>
              <w:pStyle w:val="ConsPlusNormal"/>
              <w:jc w:val="center"/>
            </w:pPr>
          </w:p>
        </w:tc>
        <w:tc>
          <w:tcPr>
            <w:tcW w:w="566" w:type="dxa"/>
          </w:tcPr>
          <w:p w:rsidR="00E2127B" w:rsidRDefault="00E2127B">
            <w:pPr>
              <w:pStyle w:val="ConsPlusNormal"/>
              <w:jc w:val="center"/>
            </w:pPr>
          </w:p>
        </w:tc>
        <w:tc>
          <w:tcPr>
            <w:tcW w:w="567" w:type="dxa"/>
          </w:tcPr>
          <w:p w:rsidR="00E2127B" w:rsidRDefault="00E2127B">
            <w:pPr>
              <w:pStyle w:val="ConsPlusNormal"/>
              <w:jc w:val="center"/>
            </w:pPr>
            <w:r>
              <w:t>*</w:t>
            </w:r>
          </w:p>
        </w:tc>
        <w:tc>
          <w:tcPr>
            <w:tcW w:w="1700" w:type="dxa"/>
          </w:tcPr>
          <w:p w:rsidR="00E2127B" w:rsidRDefault="00E2127B">
            <w:pPr>
              <w:pStyle w:val="ConsPlusNormal"/>
              <w:jc w:val="center"/>
            </w:pPr>
            <w:r>
              <w:t>руководитель Управления</w:t>
            </w:r>
          </w:p>
        </w:tc>
      </w:tr>
      <w:tr w:rsidR="00E2127B">
        <w:tc>
          <w:tcPr>
            <w:tcW w:w="680" w:type="dxa"/>
          </w:tcPr>
          <w:p w:rsidR="00E2127B" w:rsidRDefault="00E2127B">
            <w:pPr>
              <w:pStyle w:val="ConsPlusNormal"/>
              <w:jc w:val="right"/>
            </w:pPr>
            <w:r>
              <w:lastRenderedPageBreak/>
              <w:t>3.</w:t>
            </w:r>
          </w:p>
        </w:tc>
        <w:tc>
          <w:tcPr>
            <w:tcW w:w="2891" w:type="dxa"/>
          </w:tcPr>
          <w:p w:rsidR="00E2127B" w:rsidRDefault="00E2127B">
            <w:pPr>
              <w:pStyle w:val="ConsPlusNormal"/>
              <w:jc w:val="both"/>
            </w:pPr>
            <w:r>
              <w:t>Осуществление мероприятий по ремонту образовательных учреждений и укреплению материально-технической базы</w:t>
            </w:r>
          </w:p>
        </w:tc>
        <w:tc>
          <w:tcPr>
            <w:tcW w:w="566" w:type="dxa"/>
          </w:tcPr>
          <w:p w:rsidR="00E2127B" w:rsidRDefault="00E2127B">
            <w:pPr>
              <w:pStyle w:val="ConsPlusNormal"/>
              <w:jc w:val="center"/>
            </w:pPr>
          </w:p>
        </w:tc>
        <w:tc>
          <w:tcPr>
            <w:tcW w:w="545" w:type="dxa"/>
          </w:tcPr>
          <w:p w:rsidR="00E2127B" w:rsidRDefault="00E2127B">
            <w:pPr>
              <w:pStyle w:val="ConsPlusNormal"/>
              <w:jc w:val="center"/>
            </w:pPr>
          </w:p>
        </w:tc>
        <w:tc>
          <w:tcPr>
            <w:tcW w:w="566" w:type="dxa"/>
          </w:tcPr>
          <w:p w:rsidR="00E2127B" w:rsidRDefault="00E2127B">
            <w:pPr>
              <w:pStyle w:val="ConsPlusNormal"/>
              <w:jc w:val="center"/>
            </w:pPr>
          </w:p>
        </w:tc>
        <w:tc>
          <w:tcPr>
            <w:tcW w:w="566" w:type="dxa"/>
          </w:tcPr>
          <w:p w:rsidR="00E2127B" w:rsidRDefault="00E2127B">
            <w:pPr>
              <w:pStyle w:val="ConsPlusNormal"/>
              <w:jc w:val="center"/>
            </w:pPr>
            <w:r>
              <w:t>*</w:t>
            </w: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r>
              <w:t>*</w:t>
            </w: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r>
              <w:t>*</w:t>
            </w:r>
          </w:p>
        </w:tc>
        <w:tc>
          <w:tcPr>
            <w:tcW w:w="570" w:type="dxa"/>
          </w:tcPr>
          <w:p w:rsidR="00E2127B" w:rsidRDefault="00E2127B">
            <w:pPr>
              <w:pStyle w:val="ConsPlusNormal"/>
              <w:jc w:val="center"/>
            </w:pPr>
          </w:p>
        </w:tc>
        <w:tc>
          <w:tcPr>
            <w:tcW w:w="570" w:type="dxa"/>
          </w:tcPr>
          <w:p w:rsidR="00E2127B" w:rsidRDefault="00E2127B">
            <w:pPr>
              <w:pStyle w:val="ConsPlusNormal"/>
              <w:jc w:val="center"/>
            </w:pPr>
          </w:p>
        </w:tc>
        <w:tc>
          <w:tcPr>
            <w:tcW w:w="570" w:type="dxa"/>
          </w:tcPr>
          <w:p w:rsidR="00E2127B" w:rsidRDefault="00E2127B">
            <w:pPr>
              <w:pStyle w:val="ConsPlusNormal"/>
              <w:jc w:val="center"/>
            </w:pPr>
          </w:p>
        </w:tc>
        <w:tc>
          <w:tcPr>
            <w:tcW w:w="570" w:type="dxa"/>
          </w:tcPr>
          <w:p w:rsidR="00E2127B" w:rsidRDefault="00E2127B">
            <w:pPr>
              <w:pStyle w:val="ConsPlusNormal"/>
              <w:jc w:val="center"/>
            </w:pPr>
          </w:p>
        </w:tc>
        <w:tc>
          <w:tcPr>
            <w:tcW w:w="566" w:type="dxa"/>
          </w:tcPr>
          <w:p w:rsidR="00E2127B" w:rsidRDefault="00E2127B">
            <w:pPr>
              <w:pStyle w:val="ConsPlusNormal"/>
              <w:jc w:val="center"/>
            </w:pPr>
          </w:p>
        </w:tc>
        <w:tc>
          <w:tcPr>
            <w:tcW w:w="575" w:type="dxa"/>
          </w:tcPr>
          <w:p w:rsidR="00E2127B" w:rsidRDefault="00E2127B">
            <w:pPr>
              <w:pStyle w:val="ConsPlusNormal"/>
              <w:jc w:val="center"/>
            </w:pPr>
          </w:p>
        </w:tc>
        <w:tc>
          <w:tcPr>
            <w:tcW w:w="566" w:type="dxa"/>
          </w:tcPr>
          <w:p w:rsidR="00E2127B" w:rsidRDefault="00E2127B">
            <w:pPr>
              <w:pStyle w:val="ConsPlusNormal"/>
              <w:jc w:val="center"/>
            </w:pPr>
          </w:p>
        </w:tc>
        <w:tc>
          <w:tcPr>
            <w:tcW w:w="567" w:type="dxa"/>
          </w:tcPr>
          <w:p w:rsidR="00E2127B" w:rsidRDefault="00E2127B">
            <w:pPr>
              <w:pStyle w:val="ConsPlusNormal"/>
              <w:jc w:val="center"/>
            </w:pPr>
          </w:p>
        </w:tc>
        <w:tc>
          <w:tcPr>
            <w:tcW w:w="1700" w:type="dxa"/>
          </w:tcPr>
          <w:p w:rsidR="00E2127B" w:rsidRDefault="00E2127B">
            <w:pPr>
              <w:pStyle w:val="ConsPlusNormal"/>
              <w:jc w:val="center"/>
            </w:pPr>
            <w:r>
              <w:t>руководитель Управления</w:t>
            </w:r>
          </w:p>
        </w:tc>
      </w:tr>
      <w:tr w:rsidR="00E2127B">
        <w:tc>
          <w:tcPr>
            <w:tcW w:w="680" w:type="dxa"/>
          </w:tcPr>
          <w:p w:rsidR="00E2127B" w:rsidRDefault="00E2127B">
            <w:pPr>
              <w:pStyle w:val="ConsPlusNormal"/>
              <w:jc w:val="right"/>
            </w:pPr>
            <w:r>
              <w:t>3.1.</w:t>
            </w:r>
          </w:p>
        </w:tc>
        <w:tc>
          <w:tcPr>
            <w:tcW w:w="2891" w:type="dxa"/>
          </w:tcPr>
          <w:p w:rsidR="00E2127B" w:rsidRDefault="00E2127B">
            <w:pPr>
              <w:pStyle w:val="ConsPlusNormal"/>
              <w:jc w:val="both"/>
            </w:pPr>
            <w:r>
              <w:t>Укрепление материально-технической базы образовательных учреждений</w:t>
            </w:r>
          </w:p>
        </w:tc>
        <w:tc>
          <w:tcPr>
            <w:tcW w:w="566" w:type="dxa"/>
          </w:tcPr>
          <w:p w:rsidR="00E2127B" w:rsidRDefault="00E2127B">
            <w:pPr>
              <w:pStyle w:val="ConsPlusNormal"/>
              <w:jc w:val="center"/>
            </w:pPr>
          </w:p>
        </w:tc>
        <w:tc>
          <w:tcPr>
            <w:tcW w:w="545" w:type="dxa"/>
          </w:tcPr>
          <w:p w:rsidR="00E2127B" w:rsidRDefault="00E2127B">
            <w:pPr>
              <w:pStyle w:val="ConsPlusNormal"/>
              <w:jc w:val="center"/>
            </w:pPr>
          </w:p>
        </w:tc>
        <w:tc>
          <w:tcPr>
            <w:tcW w:w="566" w:type="dxa"/>
          </w:tcPr>
          <w:p w:rsidR="00E2127B" w:rsidRDefault="00E2127B">
            <w:pPr>
              <w:pStyle w:val="ConsPlusNormal"/>
              <w:jc w:val="center"/>
            </w:pPr>
          </w:p>
        </w:tc>
        <w:tc>
          <w:tcPr>
            <w:tcW w:w="566" w:type="dxa"/>
          </w:tcPr>
          <w:p w:rsidR="00E2127B" w:rsidRDefault="00E2127B">
            <w:pPr>
              <w:pStyle w:val="ConsPlusNormal"/>
              <w:jc w:val="center"/>
            </w:pPr>
            <w:r>
              <w:t>*</w:t>
            </w: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r>
              <w:t>*</w:t>
            </w: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r>
              <w:t>*</w:t>
            </w:r>
          </w:p>
        </w:tc>
        <w:tc>
          <w:tcPr>
            <w:tcW w:w="570" w:type="dxa"/>
          </w:tcPr>
          <w:p w:rsidR="00E2127B" w:rsidRDefault="00E2127B">
            <w:pPr>
              <w:pStyle w:val="ConsPlusNormal"/>
              <w:jc w:val="center"/>
            </w:pPr>
          </w:p>
        </w:tc>
        <w:tc>
          <w:tcPr>
            <w:tcW w:w="570" w:type="dxa"/>
          </w:tcPr>
          <w:p w:rsidR="00E2127B" w:rsidRDefault="00E2127B">
            <w:pPr>
              <w:pStyle w:val="ConsPlusNormal"/>
              <w:jc w:val="center"/>
            </w:pPr>
          </w:p>
        </w:tc>
        <w:tc>
          <w:tcPr>
            <w:tcW w:w="570" w:type="dxa"/>
          </w:tcPr>
          <w:p w:rsidR="00E2127B" w:rsidRDefault="00E2127B">
            <w:pPr>
              <w:pStyle w:val="ConsPlusNormal"/>
              <w:jc w:val="center"/>
            </w:pPr>
          </w:p>
        </w:tc>
        <w:tc>
          <w:tcPr>
            <w:tcW w:w="570" w:type="dxa"/>
          </w:tcPr>
          <w:p w:rsidR="00E2127B" w:rsidRDefault="00E2127B">
            <w:pPr>
              <w:pStyle w:val="ConsPlusNormal"/>
              <w:jc w:val="center"/>
            </w:pPr>
            <w:r>
              <w:t>*</w:t>
            </w:r>
          </w:p>
        </w:tc>
        <w:tc>
          <w:tcPr>
            <w:tcW w:w="566" w:type="dxa"/>
          </w:tcPr>
          <w:p w:rsidR="00E2127B" w:rsidRDefault="00E2127B">
            <w:pPr>
              <w:pStyle w:val="ConsPlusNormal"/>
              <w:jc w:val="center"/>
            </w:pPr>
          </w:p>
        </w:tc>
        <w:tc>
          <w:tcPr>
            <w:tcW w:w="575" w:type="dxa"/>
          </w:tcPr>
          <w:p w:rsidR="00E2127B" w:rsidRDefault="00E2127B">
            <w:pPr>
              <w:pStyle w:val="ConsPlusNormal"/>
              <w:jc w:val="center"/>
            </w:pPr>
          </w:p>
        </w:tc>
        <w:tc>
          <w:tcPr>
            <w:tcW w:w="566" w:type="dxa"/>
          </w:tcPr>
          <w:p w:rsidR="00E2127B" w:rsidRDefault="00E2127B">
            <w:pPr>
              <w:pStyle w:val="ConsPlusNormal"/>
              <w:jc w:val="center"/>
            </w:pPr>
          </w:p>
        </w:tc>
        <w:tc>
          <w:tcPr>
            <w:tcW w:w="567" w:type="dxa"/>
          </w:tcPr>
          <w:p w:rsidR="00E2127B" w:rsidRDefault="00E2127B">
            <w:pPr>
              <w:pStyle w:val="ConsPlusNormal"/>
              <w:jc w:val="center"/>
            </w:pPr>
            <w:r>
              <w:t>*</w:t>
            </w:r>
          </w:p>
        </w:tc>
        <w:tc>
          <w:tcPr>
            <w:tcW w:w="1700" w:type="dxa"/>
          </w:tcPr>
          <w:p w:rsidR="00E2127B" w:rsidRDefault="00E2127B">
            <w:pPr>
              <w:pStyle w:val="ConsPlusNormal"/>
              <w:jc w:val="center"/>
            </w:pPr>
            <w:r>
              <w:t>руководитель Управления</w:t>
            </w:r>
          </w:p>
        </w:tc>
      </w:tr>
      <w:tr w:rsidR="00E2127B">
        <w:tc>
          <w:tcPr>
            <w:tcW w:w="680" w:type="dxa"/>
          </w:tcPr>
          <w:p w:rsidR="00E2127B" w:rsidRDefault="00E2127B">
            <w:pPr>
              <w:pStyle w:val="ConsPlusNormal"/>
              <w:jc w:val="right"/>
            </w:pPr>
            <w:r>
              <w:t>3.2.</w:t>
            </w:r>
          </w:p>
        </w:tc>
        <w:tc>
          <w:tcPr>
            <w:tcW w:w="2891" w:type="dxa"/>
          </w:tcPr>
          <w:p w:rsidR="00E2127B" w:rsidRDefault="00E2127B">
            <w:pPr>
              <w:pStyle w:val="ConsPlusNormal"/>
              <w:jc w:val="both"/>
            </w:pPr>
            <w:r>
              <w:t>Проведение текущего и капитального ремонта</w:t>
            </w:r>
          </w:p>
        </w:tc>
        <w:tc>
          <w:tcPr>
            <w:tcW w:w="566" w:type="dxa"/>
          </w:tcPr>
          <w:p w:rsidR="00E2127B" w:rsidRDefault="00E2127B">
            <w:pPr>
              <w:pStyle w:val="ConsPlusNormal"/>
              <w:jc w:val="center"/>
            </w:pPr>
          </w:p>
        </w:tc>
        <w:tc>
          <w:tcPr>
            <w:tcW w:w="545" w:type="dxa"/>
          </w:tcPr>
          <w:p w:rsidR="00E2127B" w:rsidRDefault="00E2127B">
            <w:pPr>
              <w:pStyle w:val="ConsPlusNormal"/>
              <w:jc w:val="center"/>
            </w:pPr>
          </w:p>
        </w:tc>
        <w:tc>
          <w:tcPr>
            <w:tcW w:w="566" w:type="dxa"/>
          </w:tcPr>
          <w:p w:rsidR="00E2127B" w:rsidRDefault="00E2127B">
            <w:pPr>
              <w:pStyle w:val="ConsPlusNormal"/>
              <w:jc w:val="center"/>
            </w:pPr>
          </w:p>
        </w:tc>
        <w:tc>
          <w:tcPr>
            <w:tcW w:w="566" w:type="dxa"/>
          </w:tcPr>
          <w:p w:rsidR="00E2127B" w:rsidRDefault="00E2127B">
            <w:pPr>
              <w:pStyle w:val="ConsPlusNormal"/>
              <w:jc w:val="center"/>
            </w:pPr>
            <w:r>
              <w:t>*</w:t>
            </w: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r>
              <w:t>*</w:t>
            </w: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r>
              <w:t>*</w:t>
            </w:r>
          </w:p>
        </w:tc>
        <w:tc>
          <w:tcPr>
            <w:tcW w:w="570" w:type="dxa"/>
          </w:tcPr>
          <w:p w:rsidR="00E2127B" w:rsidRDefault="00E2127B">
            <w:pPr>
              <w:pStyle w:val="ConsPlusNormal"/>
              <w:jc w:val="center"/>
            </w:pPr>
          </w:p>
        </w:tc>
        <w:tc>
          <w:tcPr>
            <w:tcW w:w="570" w:type="dxa"/>
          </w:tcPr>
          <w:p w:rsidR="00E2127B" w:rsidRDefault="00E2127B">
            <w:pPr>
              <w:pStyle w:val="ConsPlusNormal"/>
              <w:jc w:val="center"/>
            </w:pPr>
          </w:p>
        </w:tc>
        <w:tc>
          <w:tcPr>
            <w:tcW w:w="570" w:type="dxa"/>
          </w:tcPr>
          <w:p w:rsidR="00E2127B" w:rsidRDefault="00E2127B">
            <w:pPr>
              <w:pStyle w:val="ConsPlusNormal"/>
              <w:jc w:val="center"/>
            </w:pPr>
          </w:p>
        </w:tc>
        <w:tc>
          <w:tcPr>
            <w:tcW w:w="570" w:type="dxa"/>
          </w:tcPr>
          <w:p w:rsidR="00E2127B" w:rsidRDefault="00E2127B">
            <w:pPr>
              <w:pStyle w:val="ConsPlusNormal"/>
              <w:jc w:val="center"/>
            </w:pPr>
            <w:r>
              <w:t>*</w:t>
            </w:r>
          </w:p>
        </w:tc>
        <w:tc>
          <w:tcPr>
            <w:tcW w:w="566" w:type="dxa"/>
          </w:tcPr>
          <w:p w:rsidR="00E2127B" w:rsidRDefault="00E2127B">
            <w:pPr>
              <w:pStyle w:val="ConsPlusNormal"/>
              <w:jc w:val="center"/>
            </w:pPr>
          </w:p>
        </w:tc>
        <w:tc>
          <w:tcPr>
            <w:tcW w:w="575" w:type="dxa"/>
          </w:tcPr>
          <w:p w:rsidR="00E2127B" w:rsidRDefault="00E2127B">
            <w:pPr>
              <w:pStyle w:val="ConsPlusNormal"/>
              <w:jc w:val="center"/>
            </w:pPr>
          </w:p>
        </w:tc>
        <w:tc>
          <w:tcPr>
            <w:tcW w:w="566" w:type="dxa"/>
          </w:tcPr>
          <w:p w:rsidR="00E2127B" w:rsidRDefault="00E2127B">
            <w:pPr>
              <w:pStyle w:val="ConsPlusNormal"/>
              <w:jc w:val="center"/>
            </w:pPr>
          </w:p>
        </w:tc>
        <w:tc>
          <w:tcPr>
            <w:tcW w:w="567" w:type="dxa"/>
          </w:tcPr>
          <w:p w:rsidR="00E2127B" w:rsidRDefault="00E2127B">
            <w:pPr>
              <w:pStyle w:val="ConsPlusNormal"/>
              <w:jc w:val="center"/>
            </w:pPr>
            <w:r>
              <w:t>*</w:t>
            </w:r>
          </w:p>
        </w:tc>
        <w:tc>
          <w:tcPr>
            <w:tcW w:w="1700" w:type="dxa"/>
          </w:tcPr>
          <w:p w:rsidR="00E2127B" w:rsidRDefault="00E2127B">
            <w:pPr>
              <w:pStyle w:val="ConsPlusNormal"/>
              <w:jc w:val="center"/>
            </w:pPr>
            <w:r>
              <w:t>руководитель Управления</w:t>
            </w:r>
          </w:p>
        </w:tc>
      </w:tr>
      <w:tr w:rsidR="00E2127B">
        <w:tc>
          <w:tcPr>
            <w:tcW w:w="680" w:type="dxa"/>
          </w:tcPr>
          <w:p w:rsidR="00E2127B" w:rsidRDefault="00E2127B">
            <w:pPr>
              <w:pStyle w:val="ConsPlusNormal"/>
              <w:jc w:val="right"/>
            </w:pPr>
            <w:r>
              <w:t>4.</w:t>
            </w:r>
          </w:p>
        </w:tc>
        <w:tc>
          <w:tcPr>
            <w:tcW w:w="2891" w:type="dxa"/>
          </w:tcPr>
          <w:p w:rsidR="00E2127B" w:rsidRDefault="00E2127B">
            <w:pPr>
              <w:pStyle w:val="ConsPlusNormal"/>
              <w:jc w:val="both"/>
            </w:pPr>
            <w:r>
              <w:t>Персонифицированное дополнительное образование</w:t>
            </w:r>
          </w:p>
        </w:tc>
        <w:tc>
          <w:tcPr>
            <w:tcW w:w="566" w:type="dxa"/>
          </w:tcPr>
          <w:p w:rsidR="00E2127B" w:rsidRDefault="00E2127B">
            <w:pPr>
              <w:pStyle w:val="ConsPlusNormal"/>
              <w:jc w:val="center"/>
            </w:pPr>
          </w:p>
        </w:tc>
        <w:tc>
          <w:tcPr>
            <w:tcW w:w="545" w:type="dxa"/>
          </w:tcPr>
          <w:p w:rsidR="00E2127B" w:rsidRDefault="00E2127B">
            <w:pPr>
              <w:pStyle w:val="ConsPlusNormal"/>
              <w:jc w:val="center"/>
            </w:pPr>
          </w:p>
        </w:tc>
        <w:tc>
          <w:tcPr>
            <w:tcW w:w="566" w:type="dxa"/>
          </w:tcPr>
          <w:p w:rsidR="00E2127B" w:rsidRDefault="00E2127B">
            <w:pPr>
              <w:pStyle w:val="ConsPlusNormal"/>
              <w:jc w:val="center"/>
            </w:pPr>
          </w:p>
        </w:tc>
        <w:tc>
          <w:tcPr>
            <w:tcW w:w="566"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70" w:type="dxa"/>
          </w:tcPr>
          <w:p w:rsidR="00E2127B" w:rsidRDefault="00E2127B">
            <w:pPr>
              <w:pStyle w:val="ConsPlusNormal"/>
              <w:jc w:val="center"/>
            </w:pPr>
          </w:p>
        </w:tc>
        <w:tc>
          <w:tcPr>
            <w:tcW w:w="570" w:type="dxa"/>
          </w:tcPr>
          <w:p w:rsidR="00E2127B" w:rsidRDefault="00E2127B">
            <w:pPr>
              <w:pStyle w:val="ConsPlusNormal"/>
              <w:jc w:val="center"/>
            </w:pPr>
          </w:p>
        </w:tc>
        <w:tc>
          <w:tcPr>
            <w:tcW w:w="570" w:type="dxa"/>
          </w:tcPr>
          <w:p w:rsidR="00E2127B" w:rsidRDefault="00E2127B">
            <w:pPr>
              <w:pStyle w:val="ConsPlusNormal"/>
              <w:jc w:val="center"/>
            </w:pPr>
          </w:p>
        </w:tc>
        <w:tc>
          <w:tcPr>
            <w:tcW w:w="570" w:type="dxa"/>
          </w:tcPr>
          <w:p w:rsidR="00E2127B" w:rsidRDefault="00E2127B">
            <w:pPr>
              <w:pStyle w:val="ConsPlusNormal"/>
              <w:jc w:val="center"/>
            </w:pPr>
          </w:p>
        </w:tc>
        <w:tc>
          <w:tcPr>
            <w:tcW w:w="566" w:type="dxa"/>
          </w:tcPr>
          <w:p w:rsidR="00E2127B" w:rsidRDefault="00E2127B">
            <w:pPr>
              <w:pStyle w:val="ConsPlusNormal"/>
              <w:jc w:val="center"/>
            </w:pPr>
          </w:p>
        </w:tc>
        <w:tc>
          <w:tcPr>
            <w:tcW w:w="575" w:type="dxa"/>
          </w:tcPr>
          <w:p w:rsidR="00E2127B" w:rsidRDefault="00E2127B">
            <w:pPr>
              <w:pStyle w:val="ConsPlusNormal"/>
              <w:jc w:val="center"/>
            </w:pPr>
          </w:p>
        </w:tc>
        <w:tc>
          <w:tcPr>
            <w:tcW w:w="566" w:type="dxa"/>
          </w:tcPr>
          <w:p w:rsidR="00E2127B" w:rsidRDefault="00E2127B">
            <w:pPr>
              <w:pStyle w:val="ConsPlusNormal"/>
              <w:jc w:val="center"/>
            </w:pPr>
          </w:p>
        </w:tc>
        <w:tc>
          <w:tcPr>
            <w:tcW w:w="567" w:type="dxa"/>
          </w:tcPr>
          <w:p w:rsidR="00E2127B" w:rsidRDefault="00E2127B">
            <w:pPr>
              <w:pStyle w:val="ConsPlusNormal"/>
              <w:jc w:val="center"/>
            </w:pPr>
          </w:p>
        </w:tc>
        <w:tc>
          <w:tcPr>
            <w:tcW w:w="1700" w:type="dxa"/>
          </w:tcPr>
          <w:p w:rsidR="00E2127B" w:rsidRDefault="00E2127B">
            <w:pPr>
              <w:pStyle w:val="ConsPlusNormal"/>
              <w:jc w:val="center"/>
            </w:pPr>
          </w:p>
        </w:tc>
      </w:tr>
      <w:tr w:rsidR="00E2127B">
        <w:tc>
          <w:tcPr>
            <w:tcW w:w="680" w:type="dxa"/>
          </w:tcPr>
          <w:p w:rsidR="00E2127B" w:rsidRDefault="00E2127B">
            <w:pPr>
              <w:pStyle w:val="ConsPlusNormal"/>
              <w:jc w:val="right"/>
            </w:pPr>
            <w:r>
              <w:t>4.1.</w:t>
            </w:r>
          </w:p>
        </w:tc>
        <w:tc>
          <w:tcPr>
            <w:tcW w:w="2891" w:type="dxa"/>
          </w:tcPr>
          <w:p w:rsidR="00E2127B" w:rsidRDefault="00E2127B">
            <w:pPr>
              <w:pStyle w:val="ConsPlusNormal"/>
              <w:jc w:val="both"/>
            </w:pPr>
            <w:r>
              <w:t xml:space="preserve">Обеспечение персонифицированного финансирования дополнительного образования детей (субсидии Магаданскому областному государственному автономному учреждению </w:t>
            </w:r>
            <w:r>
              <w:lastRenderedPageBreak/>
              <w:t>дополнительного профессионального образования "Институт развития образования и повышения квалификации педагогических кадров"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Тенькинском муниципальном округе Магаданской области</w:t>
            </w:r>
          </w:p>
        </w:tc>
        <w:tc>
          <w:tcPr>
            <w:tcW w:w="566" w:type="dxa"/>
          </w:tcPr>
          <w:p w:rsidR="00E2127B" w:rsidRDefault="00E2127B">
            <w:pPr>
              <w:pStyle w:val="ConsPlusNormal"/>
              <w:jc w:val="center"/>
            </w:pPr>
          </w:p>
        </w:tc>
        <w:tc>
          <w:tcPr>
            <w:tcW w:w="545" w:type="dxa"/>
          </w:tcPr>
          <w:p w:rsidR="00E2127B" w:rsidRDefault="00E2127B">
            <w:pPr>
              <w:pStyle w:val="ConsPlusNormal"/>
              <w:jc w:val="center"/>
            </w:pPr>
          </w:p>
        </w:tc>
        <w:tc>
          <w:tcPr>
            <w:tcW w:w="566" w:type="dxa"/>
          </w:tcPr>
          <w:p w:rsidR="00E2127B" w:rsidRDefault="00E2127B">
            <w:pPr>
              <w:pStyle w:val="ConsPlusNormal"/>
              <w:jc w:val="center"/>
            </w:pPr>
          </w:p>
        </w:tc>
        <w:tc>
          <w:tcPr>
            <w:tcW w:w="566" w:type="dxa"/>
          </w:tcPr>
          <w:p w:rsidR="00E2127B" w:rsidRDefault="00E2127B">
            <w:pPr>
              <w:pStyle w:val="ConsPlusNormal"/>
              <w:jc w:val="center"/>
            </w:pPr>
            <w:r>
              <w:t>*</w:t>
            </w: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r>
              <w:t>*</w:t>
            </w: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r>
              <w:t>*</w:t>
            </w:r>
          </w:p>
        </w:tc>
        <w:tc>
          <w:tcPr>
            <w:tcW w:w="570" w:type="dxa"/>
          </w:tcPr>
          <w:p w:rsidR="00E2127B" w:rsidRDefault="00E2127B">
            <w:pPr>
              <w:pStyle w:val="ConsPlusNormal"/>
              <w:jc w:val="center"/>
            </w:pPr>
          </w:p>
        </w:tc>
        <w:tc>
          <w:tcPr>
            <w:tcW w:w="570" w:type="dxa"/>
          </w:tcPr>
          <w:p w:rsidR="00E2127B" w:rsidRDefault="00E2127B">
            <w:pPr>
              <w:pStyle w:val="ConsPlusNormal"/>
              <w:jc w:val="center"/>
            </w:pPr>
          </w:p>
        </w:tc>
        <w:tc>
          <w:tcPr>
            <w:tcW w:w="570" w:type="dxa"/>
          </w:tcPr>
          <w:p w:rsidR="00E2127B" w:rsidRDefault="00E2127B">
            <w:pPr>
              <w:pStyle w:val="ConsPlusNormal"/>
              <w:jc w:val="center"/>
            </w:pPr>
          </w:p>
        </w:tc>
        <w:tc>
          <w:tcPr>
            <w:tcW w:w="570" w:type="dxa"/>
          </w:tcPr>
          <w:p w:rsidR="00E2127B" w:rsidRDefault="00E2127B">
            <w:pPr>
              <w:pStyle w:val="ConsPlusNormal"/>
              <w:jc w:val="center"/>
            </w:pPr>
            <w:r>
              <w:t>*</w:t>
            </w:r>
          </w:p>
        </w:tc>
        <w:tc>
          <w:tcPr>
            <w:tcW w:w="566" w:type="dxa"/>
          </w:tcPr>
          <w:p w:rsidR="00E2127B" w:rsidRDefault="00E2127B">
            <w:pPr>
              <w:pStyle w:val="ConsPlusNormal"/>
              <w:jc w:val="center"/>
            </w:pPr>
          </w:p>
        </w:tc>
        <w:tc>
          <w:tcPr>
            <w:tcW w:w="575" w:type="dxa"/>
          </w:tcPr>
          <w:p w:rsidR="00E2127B" w:rsidRDefault="00E2127B">
            <w:pPr>
              <w:pStyle w:val="ConsPlusNormal"/>
              <w:jc w:val="center"/>
            </w:pPr>
          </w:p>
        </w:tc>
        <w:tc>
          <w:tcPr>
            <w:tcW w:w="566" w:type="dxa"/>
          </w:tcPr>
          <w:p w:rsidR="00E2127B" w:rsidRDefault="00E2127B">
            <w:pPr>
              <w:pStyle w:val="ConsPlusNormal"/>
              <w:jc w:val="center"/>
            </w:pPr>
          </w:p>
        </w:tc>
        <w:tc>
          <w:tcPr>
            <w:tcW w:w="567" w:type="dxa"/>
          </w:tcPr>
          <w:p w:rsidR="00E2127B" w:rsidRDefault="00E2127B">
            <w:pPr>
              <w:pStyle w:val="ConsPlusNormal"/>
              <w:jc w:val="center"/>
            </w:pPr>
            <w:r>
              <w:t>*</w:t>
            </w:r>
          </w:p>
        </w:tc>
        <w:tc>
          <w:tcPr>
            <w:tcW w:w="1700" w:type="dxa"/>
          </w:tcPr>
          <w:p w:rsidR="00E2127B" w:rsidRDefault="00E2127B">
            <w:pPr>
              <w:pStyle w:val="ConsPlusNormal"/>
              <w:jc w:val="center"/>
            </w:pPr>
            <w:r>
              <w:t>руководитель Управления</w:t>
            </w:r>
          </w:p>
        </w:tc>
      </w:tr>
      <w:tr w:rsidR="00E2127B">
        <w:tc>
          <w:tcPr>
            <w:tcW w:w="680" w:type="dxa"/>
          </w:tcPr>
          <w:p w:rsidR="00E2127B" w:rsidRDefault="00E2127B">
            <w:pPr>
              <w:pStyle w:val="ConsPlusNormal"/>
              <w:jc w:val="right"/>
            </w:pPr>
            <w:r>
              <w:lastRenderedPageBreak/>
              <w:t>5.</w:t>
            </w:r>
          </w:p>
        </w:tc>
        <w:tc>
          <w:tcPr>
            <w:tcW w:w="2891" w:type="dxa"/>
          </w:tcPr>
          <w:p w:rsidR="00E2127B" w:rsidRDefault="00E2127B">
            <w:pPr>
              <w:pStyle w:val="ConsPlusNormal"/>
              <w:jc w:val="both"/>
            </w:pPr>
            <w:r>
              <w:t>Организация питания учащихся общеобразовательных организаций</w:t>
            </w:r>
          </w:p>
        </w:tc>
        <w:tc>
          <w:tcPr>
            <w:tcW w:w="566" w:type="dxa"/>
          </w:tcPr>
          <w:p w:rsidR="00E2127B" w:rsidRDefault="00E2127B">
            <w:pPr>
              <w:pStyle w:val="ConsPlusNormal"/>
              <w:jc w:val="center"/>
            </w:pPr>
          </w:p>
        </w:tc>
        <w:tc>
          <w:tcPr>
            <w:tcW w:w="545" w:type="dxa"/>
          </w:tcPr>
          <w:p w:rsidR="00E2127B" w:rsidRDefault="00E2127B">
            <w:pPr>
              <w:pStyle w:val="ConsPlusNormal"/>
              <w:jc w:val="center"/>
            </w:pPr>
          </w:p>
        </w:tc>
        <w:tc>
          <w:tcPr>
            <w:tcW w:w="566" w:type="dxa"/>
          </w:tcPr>
          <w:p w:rsidR="00E2127B" w:rsidRDefault="00E2127B">
            <w:pPr>
              <w:pStyle w:val="ConsPlusNormal"/>
              <w:jc w:val="center"/>
            </w:pPr>
          </w:p>
        </w:tc>
        <w:tc>
          <w:tcPr>
            <w:tcW w:w="566"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70" w:type="dxa"/>
          </w:tcPr>
          <w:p w:rsidR="00E2127B" w:rsidRDefault="00E2127B">
            <w:pPr>
              <w:pStyle w:val="ConsPlusNormal"/>
              <w:jc w:val="center"/>
            </w:pPr>
          </w:p>
        </w:tc>
        <w:tc>
          <w:tcPr>
            <w:tcW w:w="570" w:type="dxa"/>
          </w:tcPr>
          <w:p w:rsidR="00E2127B" w:rsidRDefault="00E2127B">
            <w:pPr>
              <w:pStyle w:val="ConsPlusNormal"/>
              <w:jc w:val="center"/>
            </w:pPr>
          </w:p>
        </w:tc>
        <w:tc>
          <w:tcPr>
            <w:tcW w:w="570" w:type="dxa"/>
          </w:tcPr>
          <w:p w:rsidR="00E2127B" w:rsidRDefault="00E2127B">
            <w:pPr>
              <w:pStyle w:val="ConsPlusNormal"/>
              <w:jc w:val="center"/>
            </w:pPr>
          </w:p>
        </w:tc>
        <w:tc>
          <w:tcPr>
            <w:tcW w:w="570" w:type="dxa"/>
          </w:tcPr>
          <w:p w:rsidR="00E2127B" w:rsidRDefault="00E2127B">
            <w:pPr>
              <w:pStyle w:val="ConsPlusNormal"/>
              <w:jc w:val="center"/>
            </w:pPr>
          </w:p>
        </w:tc>
        <w:tc>
          <w:tcPr>
            <w:tcW w:w="566" w:type="dxa"/>
          </w:tcPr>
          <w:p w:rsidR="00E2127B" w:rsidRDefault="00E2127B">
            <w:pPr>
              <w:pStyle w:val="ConsPlusNormal"/>
              <w:jc w:val="center"/>
            </w:pPr>
          </w:p>
        </w:tc>
        <w:tc>
          <w:tcPr>
            <w:tcW w:w="575" w:type="dxa"/>
          </w:tcPr>
          <w:p w:rsidR="00E2127B" w:rsidRDefault="00E2127B">
            <w:pPr>
              <w:pStyle w:val="ConsPlusNormal"/>
              <w:jc w:val="center"/>
            </w:pPr>
          </w:p>
        </w:tc>
        <w:tc>
          <w:tcPr>
            <w:tcW w:w="566" w:type="dxa"/>
          </w:tcPr>
          <w:p w:rsidR="00E2127B" w:rsidRDefault="00E2127B">
            <w:pPr>
              <w:pStyle w:val="ConsPlusNormal"/>
              <w:jc w:val="center"/>
            </w:pPr>
          </w:p>
        </w:tc>
        <w:tc>
          <w:tcPr>
            <w:tcW w:w="567" w:type="dxa"/>
          </w:tcPr>
          <w:p w:rsidR="00E2127B" w:rsidRDefault="00E2127B">
            <w:pPr>
              <w:pStyle w:val="ConsPlusNormal"/>
              <w:jc w:val="center"/>
            </w:pPr>
          </w:p>
        </w:tc>
        <w:tc>
          <w:tcPr>
            <w:tcW w:w="1700" w:type="dxa"/>
          </w:tcPr>
          <w:p w:rsidR="00E2127B" w:rsidRDefault="00E2127B">
            <w:pPr>
              <w:pStyle w:val="ConsPlusNormal"/>
              <w:jc w:val="center"/>
            </w:pPr>
          </w:p>
        </w:tc>
      </w:tr>
      <w:tr w:rsidR="00E2127B">
        <w:tc>
          <w:tcPr>
            <w:tcW w:w="680" w:type="dxa"/>
          </w:tcPr>
          <w:p w:rsidR="00E2127B" w:rsidRDefault="00E2127B">
            <w:pPr>
              <w:pStyle w:val="ConsPlusNormal"/>
              <w:jc w:val="right"/>
            </w:pPr>
            <w:r>
              <w:t>5.1.</w:t>
            </w:r>
          </w:p>
        </w:tc>
        <w:tc>
          <w:tcPr>
            <w:tcW w:w="2891" w:type="dxa"/>
          </w:tcPr>
          <w:p w:rsidR="00E2127B" w:rsidRDefault="00E2127B">
            <w:pPr>
              <w:pStyle w:val="ConsPlusNormal"/>
              <w:jc w:val="both"/>
            </w:pPr>
            <w:r>
              <w:t>Обеспечение школьников горячим питанием</w:t>
            </w:r>
          </w:p>
        </w:tc>
        <w:tc>
          <w:tcPr>
            <w:tcW w:w="566" w:type="dxa"/>
          </w:tcPr>
          <w:p w:rsidR="00E2127B" w:rsidRDefault="00E2127B">
            <w:pPr>
              <w:pStyle w:val="ConsPlusNormal"/>
              <w:jc w:val="center"/>
            </w:pPr>
            <w:r>
              <w:t>*</w:t>
            </w:r>
          </w:p>
        </w:tc>
        <w:tc>
          <w:tcPr>
            <w:tcW w:w="545" w:type="dxa"/>
          </w:tcPr>
          <w:p w:rsidR="00E2127B" w:rsidRDefault="00E2127B">
            <w:pPr>
              <w:pStyle w:val="ConsPlusNormal"/>
              <w:jc w:val="center"/>
            </w:pPr>
            <w:r>
              <w:t>*</w:t>
            </w:r>
          </w:p>
        </w:tc>
        <w:tc>
          <w:tcPr>
            <w:tcW w:w="566" w:type="dxa"/>
          </w:tcPr>
          <w:p w:rsidR="00E2127B" w:rsidRDefault="00E2127B">
            <w:pPr>
              <w:pStyle w:val="ConsPlusNormal"/>
              <w:jc w:val="center"/>
            </w:pPr>
            <w:r>
              <w:t>*</w:t>
            </w:r>
          </w:p>
        </w:tc>
        <w:tc>
          <w:tcPr>
            <w:tcW w:w="566" w:type="dxa"/>
          </w:tcPr>
          <w:p w:rsidR="00E2127B" w:rsidRDefault="00E2127B">
            <w:pPr>
              <w:pStyle w:val="ConsPlusNormal"/>
              <w:jc w:val="center"/>
            </w:pPr>
            <w:r>
              <w:t>*</w:t>
            </w:r>
          </w:p>
        </w:tc>
        <w:tc>
          <w:tcPr>
            <w:tcW w:w="567" w:type="dxa"/>
          </w:tcPr>
          <w:p w:rsidR="00E2127B" w:rsidRDefault="00E2127B">
            <w:pPr>
              <w:pStyle w:val="ConsPlusNormal"/>
              <w:jc w:val="center"/>
            </w:pPr>
            <w:r>
              <w:t>*</w:t>
            </w:r>
          </w:p>
        </w:tc>
        <w:tc>
          <w:tcPr>
            <w:tcW w:w="567" w:type="dxa"/>
          </w:tcPr>
          <w:p w:rsidR="00E2127B" w:rsidRDefault="00E2127B">
            <w:pPr>
              <w:pStyle w:val="ConsPlusNormal"/>
              <w:jc w:val="center"/>
            </w:pPr>
            <w:r>
              <w:t>*</w:t>
            </w:r>
          </w:p>
        </w:tc>
        <w:tc>
          <w:tcPr>
            <w:tcW w:w="567" w:type="dxa"/>
          </w:tcPr>
          <w:p w:rsidR="00E2127B" w:rsidRDefault="00E2127B">
            <w:pPr>
              <w:pStyle w:val="ConsPlusNormal"/>
              <w:jc w:val="center"/>
            </w:pPr>
            <w:r>
              <w:t>*</w:t>
            </w:r>
          </w:p>
        </w:tc>
        <w:tc>
          <w:tcPr>
            <w:tcW w:w="567" w:type="dxa"/>
          </w:tcPr>
          <w:p w:rsidR="00E2127B" w:rsidRDefault="00E2127B">
            <w:pPr>
              <w:pStyle w:val="ConsPlusNormal"/>
              <w:jc w:val="center"/>
            </w:pPr>
            <w:r>
              <w:t>*</w:t>
            </w:r>
          </w:p>
        </w:tc>
        <w:tc>
          <w:tcPr>
            <w:tcW w:w="567" w:type="dxa"/>
          </w:tcPr>
          <w:p w:rsidR="00E2127B" w:rsidRDefault="00E2127B">
            <w:pPr>
              <w:pStyle w:val="ConsPlusNormal"/>
              <w:jc w:val="center"/>
            </w:pPr>
          </w:p>
        </w:tc>
        <w:tc>
          <w:tcPr>
            <w:tcW w:w="567" w:type="dxa"/>
          </w:tcPr>
          <w:p w:rsidR="00E2127B" w:rsidRDefault="00E2127B">
            <w:pPr>
              <w:pStyle w:val="ConsPlusNormal"/>
              <w:jc w:val="center"/>
            </w:pPr>
            <w:r>
              <w:t>*</w:t>
            </w:r>
          </w:p>
        </w:tc>
        <w:tc>
          <w:tcPr>
            <w:tcW w:w="567" w:type="dxa"/>
          </w:tcPr>
          <w:p w:rsidR="00E2127B" w:rsidRDefault="00E2127B">
            <w:pPr>
              <w:pStyle w:val="ConsPlusNormal"/>
              <w:jc w:val="center"/>
            </w:pPr>
            <w:r>
              <w:t>*</w:t>
            </w:r>
          </w:p>
        </w:tc>
        <w:tc>
          <w:tcPr>
            <w:tcW w:w="567" w:type="dxa"/>
          </w:tcPr>
          <w:p w:rsidR="00E2127B" w:rsidRDefault="00E2127B">
            <w:pPr>
              <w:pStyle w:val="ConsPlusNormal"/>
              <w:jc w:val="center"/>
            </w:pPr>
            <w:r>
              <w:t>*</w:t>
            </w:r>
          </w:p>
        </w:tc>
        <w:tc>
          <w:tcPr>
            <w:tcW w:w="570" w:type="dxa"/>
          </w:tcPr>
          <w:p w:rsidR="00E2127B" w:rsidRDefault="00E2127B">
            <w:pPr>
              <w:pStyle w:val="ConsPlusNormal"/>
              <w:jc w:val="center"/>
            </w:pPr>
            <w:r>
              <w:t>*</w:t>
            </w:r>
          </w:p>
        </w:tc>
        <w:tc>
          <w:tcPr>
            <w:tcW w:w="570" w:type="dxa"/>
          </w:tcPr>
          <w:p w:rsidR="00E2127B" w:rsidRDefault="00E2127B">
            <w:pPr>
              <w:pStyle w:val="ConsPlusNormal"/>
              <w:jc w:val="center"/>
            </w:pPr>
            <w:r>
              <w:t>*</w:t>
            </w:r>
          </w:p>
        </w:tc>
        <w:tc>
          <w:tcPr>
            <w:tcW w:w="570" w:type="dxa"/>
          </w:tcPr>
          <w:p w:rsidR="00E2127B" w:rsidRDefault="00E2127B">
            <w:pPr>
              <w:pStyle w:val="ConsPlusNormal"/>
              <w:jc w:val="center"/>
            </w:pPr>
            <w:r>
              <w:t>*</w:t>
            </w:r>
          </w:p>
        </w:tc>
        <w:tc>
          <w:tcPr>
            <w:tcW w:w="570" w:type="dxa"/>
          </w:tcPr>
          <w:p w:rsidR="00E2127B" w:rsidRDefault="00E2127B">
            <w:pPr>
              <w:pStyle w:val="ConsPlusNormal"/>
              <w:jc w:val="center"/>
            </w:pPr>
            <w:r>
              <w:t>*</w:t>
            </w:r>
          </w:p>
        </w:tc>
        <w:tc>
          <w:tcPr>
            <w:tcW w:w="566" w:type="dxa"/>
          </w:tcPr>
          <w:p w:rsidR="00E2127B" w:rsidRDefault="00E2127B">
            <w:pPr>
              <w:pStyle w:val="ConsPlusNormal"/>
              <w:jc w:val="center"/>
            </w:pPr>
            <w:r>
              <w:t>*</w:t>
            </w:r>
          </w:p>
        </w:tc>
        <w:tc>
          <w:tcPr>
            <w:tcW w:w="575" w:type="dxa"/>
          </w:tcPr>
          <w:p w:rsidR="00E2127B" w:rsidRDefault="00E2127B">
            <w:pPr>
              <w:pStyle w:val="ConsPlusNormal"/>
              <w:jc w:val="center"/>
            </w:pPr>
            <w:r>
              <w:t>*</w:t>
            </w:r>
          </w:p>
        </w:tc>
        <w:tc>
          <w:tcPr>
            <w:tcW w:w="566" w:type="dxa"/>
          </w:tcPr>
          <w:p w:rsidR="00E2127B" w:rsidRDefault="00E2127B">
            <w:pPr>
              <w:pStyle w:val="ConsPlusNormal"/>
              <w:jc w:val="center"/>
            </w:pPr>
            <w:r>
              <w:t>*</w:t>
            </w:r>
          </w:p>
        </w:tc>
        <w:tc>
          <w:tcPr>
            <w:tcW w:w="567" w:type="dxa"/>
          </w:tcPr>
          <w:p w:rsidR="00E2127B" w:rsidRDefault="00E2127B">
            <w:pPr>
              <w:pStyle w:val="ConsPlusNormal"/>
              <w:jc w:val="center"/>
            </w:pPr>
            <w:r>
              <w:t>*</w:t>
            </w:r>
          </w:p>
        </w:tc>
        <w:tc>
          <w:tcPr>
            <w:tcW w:w="1700" w:type="dxa"/>
          </w:tcPr>
          <w:p w:rsidR="00E2127B" w:rsidRDefault="00E2127B">
            <w:pPr>
              <w:pStyle w:val="ConsPlusNormal"/>
              <w:jc w:val="center"/>
            </w:pPr>
            <w:r>
              <w:t>руководитель Управления</w:t>
            </w:r>
          </w:p>
        </w:tc>
      </w:tr>
      <w:tr w:rsidR="00E2127B">
        <w:tc>
          <w:tcPr>
            <w:tcW w:w="680" w:type="dxa"/>
          </w:tcPr>
          <w:p w:rsidR="00E2127B" w:rsidRDefault="00E2127B">
            <w:pPr>
              <w:pStyle w:val="ConsPlusNormal"/>
              <w:jc w:val="right"/>
            </w:pPr>
            <w:r>
              <w:t>5.2.</w:t>
            </w:r>
          </w:p>
        </w:tc>
        <w:tc>
          <w:tcPr>
            <w:tcW w:w="2891" w:type="dxa"/>
          </w:tcPr>
          <w:p w:rsidR="00E2127B" w:rsidRDefault="00E2127B">
            <w:pPr>
              <w:pStyle w:val="ConsPlusNormal"/>
              <w:jc w:val="both"/>
            </w:pPr>
            <w:r>
              <w:t xml:space="preserve">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w:t>
            </w:r>
            <w:r>
              <w:lastRenderedPageBreak/>
              <w:t>организациях</w:t>
            </w:r>
          </w:p>
        </w:tc>
        <w:tc>
          <w:tcPr>
            <w:tcW w:w="566" w:type="dxa"/>
          </w:tcPr>
          <w:p w:rsidR="00E2127B" w:rsidRDefault="00E2127B">
            <w:pPr>
              <w:pStyle w:val="ConsPlusNormal"/>
              <w:jc w:val="center"/>
            </w:pPr>
            <w:r>
              <w:lastRenderedPageBreak/>
              <w:t>*</w:t>
            </w:r>
          </w:p>
        </w:tc>
        <w:tc>
          <w:tcPr>
            <w:tcW w:w="545" w:type="dxa"/>
          </w:tcPr>
          <w:p w:rsidR="00E2127B" w:rsidRDefault="00E2127B">
            <w:pPr>
              <w:pStyle w:val="ConsPlusNormal"/>
              <w:jc w:val="center"/>
            </w:pPr>
            <w:r>
              <w:t>*</w:t>
            </w:r>
          </w:p>
        </w:tc>
        <w:tc>
          <w:tcPr>
            <w:tcW w:w="566" w:type="dxa"/>
          </w:tcPr>
          <w:p w:rsidR="00E2127B" w:rsidRDefault="00E2127B">
            <w:pPr>
              <w:pStyle w:val="ConsPlusNormal"/>
              <w:jc w:val="center"/>
            </w:pPr>
            <w:r>
              <w:t>*</w:t>
            </w:r>
          </w:p>
        </w:tc>
        <w:tc>
          <w:tcPr>
            <w:tcW w:w="566" w:type="dxa"/>
          </w:tcPr>
          <w:p w:rsidR="00E2127B" w:rsidRDefault="00E2127B">
            <w:pPr>
              <w:pStyle w:val="ConsPlusNormal"/>
              <w:jc w:val="center"/>
            </w:pPr>
            <w:r>
              <w:t>*</w:t>
            </w:r>
          </w:p>
        </w:tc>
        <w:tc>
          <w:tcPr>
            <w:tcW w:w="567" w:type="dxa"/>
          </w:tcPr>
          <w:p w:rsidR="00E2127B" w:rsidRDefault="00E2127B">
            <w:pPr>
              <w:pStyle w:val="ConsPlusNormal"/>
              <w:jc w:val="center"/>
            </w:pPr>
            <w:r>
              <w:t>*</w:t>
            </w:r>
          </w:p>
        </w:tc>
        <w:tc>
          <w:tcPr>
            <w:tcW w:w="567" w:type="dxa"/>
          </w:tcPr>
          <w:p w:rsidR="00E2127B" w:rsidRDefault="00E2127B">
            <w:pPr>
              <w:pStyle w:val="ConsPlusNormal"/>
              <w:jc w:val="center"/>
            </w:pPr>
            <w:r>
              <w:t>*</w:t>
            </w:r>
          </w:p>
        </w:tc>
        <w:tc>
          <w:tcPr>
            <w:tcW w:w="567" w:type="dxa"/>
          </w:tcPr>
          <w:p w:rsidR="00E2127B" w:rsidRDefault="00E2127B">
            <w:pPr>
              <w:pStyle w:val="ConsPlusNormal"/>
              <w:jc w:val="center"/>
            </w:pPr>
            <w:r>
              <w:t>*</w:t>
            </w:r>
          </w:p>
        </w:tc>
        <w:tc>
          <w:tcPr>
            <w:tcW w:w="567" w:type="dxa"/>
          </w:tcPr>
          <w:p w:rsidR="00E2127B" w:rsidRDefault="00E2127B">
            <w:pPr>
              <w:pStyle w:val="ConsPlusNormal"/>
              <w:jc w:val="center"/>
            </w:pPr>
            <w:r>
              <w:t>*</w:t>
            </w:r>
          </w:p>
        </w:tc>
        <w:tc>
          <w:tcPr>
            <w:tcW w:w="567" w:type="dxa"/>
          </w:tcPr>
          <w:p w:rsidR="00E2127B" w:rsidRDefault="00E2127B">
            <w:pPr>
              <w:pStyle w:val="ConsPlusNormal"/>
              <w:jc w:val="center"/>
            </w:pPr>
            <w:r>
              <w:t>*</w:t>
            </w:r>
          </w:p>
        </w:tc>
        <w:tc>
          <w:tcPr>
            <w:tcW w:w="567" w:type="dxa"/>
          </w:tcPr>
          <w:p w:rsidR="00E2127B" w:rsidRDefault="00E2127B">
            <w:pPr>
              <w:pStyle w:val="ConsPlusNormal"/>
              <w:jc w:val="center"/>
            </w:pPr>
            <w:r>
              <w:t>*</w:t>
            </w:r>
          </w:p>
        </w:tc>
        <w:tc>
          <w:tcPr>
            <w:tcW w:w="567" w:type="dxa"/>
          </w:tcPr>
          <w:p w:rsidR="00E2127B" w:rsidRDefault="00E2127B">
            <w:pPr>
              <w:pStyle w:val="ConsPlusNormal"/>
              <w:jc w:val="center"/>
            </w:pPr>
            <w:r>
              <w:t>*</w:t>
            </w:r>
          </w:p>
        </w:tc>
        <w:tc>
          <w:tcPr>
            <w:tcW w:w="567" w:type="dxa"/>
          </w:tcPr>
          <w:p w:rsidR="00E2127B" w:rsidRDefault="00E2127B">
            <w:pPr>
              <w:pStyle w:val="ConsPlusNormal"/>
              <w:jc w:val="center"/>
            </w:pPr>
            <w:r>
              <w:t>*</w:t>
            </w:r>
          </w:p>
        </w:tc>
        <w:tc>
          <w:tcPr>
            <w:tcW w:w="570" w:type="dxa"/>
          </w:tcPr>
          <w:p w:rsidR="00E2127B" w:rsidRDefault="00E2127B">
            <w:pPr>
              <w:pStyle w:val="ConsPlusNormal"/>
              <w:jc w:val="center"/>
            </w:pPr>
            <w:r>
              <w:t>*</w:t>
            </w:r>
          </w:p>
        </w:tc>
        <w:tc>
          <w:tcPr>
            <w:tcW w:w="570" w:type="dxa"/>
          </w:tcPr>
          <w:p w:rsidR="00E2127B" w:rsidRDefault="00E2127B">
            <w:pPr>
              <w:pStyle w:val="ConsPlusNormal"/>
              <w:jc w:val="center"/>
            </w:pPr>
            <w:r>
              <w:t>*</w:t>
            </w:r>
          </w:p>
        </w:tc>
        <w:tc>
          <w:tcPr>
            <w:tcW w:w="570" w:type="dxa"/>
          </w:tcPr>
          <w:p w:rsidR="00E2127B" w:rsidRDefault="00E2127B">
            <w:pPr>
              <w:pStyle w:val="ConsPlusNormal"/>
              <w:jc w:val="center"/>
            </w:pPr>
            <w:r>
              <w:t>*</w:t>
            </w:r>
          </w:p>
        </w:tc>
        <w:tc>
          <w:tcPr>
            <w:tcW w:w="570" w:type="dxa"/>
          </w:tcPr>
          <w:p w:rsidR="00E2127B" w:rsidRDefault="00E2127B">
            <w:pPr>
              <w:pStyle w:val="ConsPlusNormal"/>
              <w:jc w:val="center"/>
            </w:pPr>
            <w:r>
              <w:t>*</w:t>
            </w:r>
          </w:p>
        </w:tc>
        <w:tc>
          <w:tcPr>
            <w:tcW w:w="566" w:type="dxa"/>
          </w:tcPr>
          <w:p w:rsidR="00E2127B" w:rsidRDefault="00E2127B">
            <w:pPr>
              <w:pStyle w:val="ConsPlusNormal"/>
              <w:jc w:val="center"/>
            </w:pPr>
            <w:r>
              <w:t>*</w:t>
            </w:r>
          </w:p>
        </w:tc>
        <w:tc>
          <w:tcPr>
            <w:tcW w:w="575" w:type="dxa"/>
          </w:tcPr>
          <w:p w:rsidR="00E2127B" w:rsidRDefault="00E2127B">
            <w:pPr>
              <w:pStyle w:val="ConsPlusNormal"/>
              <w:jc w:val="center"/>
            </w:pPr>
            <w:r>
              <w:t>*</w:t>
            </w:r>
          </w:p>
        </w:tc>
        <w:tc>
          <w:tcPr>
            <w:tcW w:w="566" w:type="dxa"/>
          </w:tcPr>
          <w:p w:rsidR="00E2127B" w:rsidRDefault="00E2127B">
            <w:pPr>
              <w:pStyle w:val="ConsPlusNormal"/>
              <w:jc w:val="center"/>
            </w:pPr>
            <w:r>
              <w:t>*</w:t>
            </w:r>
          </w:p>
        </w:tc>
        <w:tc>
          <w:tcPr>
            <w:tcW w:w="567" w:type="dxa"/>
          </w:tcPr>
          <w:p w:rsidR="00E2127B" w:rsidRDefault="00E2127B">
            <w:pPr>
              <w:pStyle w:val="ConsPlusNormal"/>
              <w:jc w:val="center"/>
            </w:pPr>
            <w:r>
              <w:t>*</w:t>
            </w:r>
          </w:p>
        </w:tc>
        <w:tc>
          <w:tcPr>
            <w:tcW w:w="1700" w:type="dxa"/>
          </w:tcPr>
          <w:p w:rsidR="00E2127B" w:rsidRDefault="00E2127B">
            <w:pPr>
              <w:pStyle w:val="ConsPlusNormal"/>
              <w:jc w:val="center"/>
            </w:pPr>
            <w:r>
              <w:t>руководитель Управления</w:t>
            </w:r>
          </w:p>
        </w:tc>
      </w:tr>
      <w:tr w:rsidR="00E2127B">
        <w:tc>
          <w:tcPr>
            <w:tcW w:w="680" w:type="dxa"/>
          </w:tcPr>
          <w:p w:rsidR="00E2127B" w:rsidRDefault="00E2127B">
            <w:pPr>
              <w:pStyle w:val="ConsPlusNormal"/>
              <w:jc w:val="right"/>
            </w:pPr>
            <w:r>
              <w:lastRenderedPageBreak/>
              <w:t>5.3.</w:t>
            </w:r>
          </w:p>
        </w:tc>
        <w:tc>
          <w:tcPr>
            <w:tcW w:w="2891" w:type="dxa"/>
          </w:tcPr>
          <w:p w:rsidR="00E2127B" w:rsidRDefault="00E2127B">
            <w:pPr>
              <w:pStyle w:val="ConsPlusNormal"/>
              <w:jc w:val="both"/>
            </w:pPr>
            <w:r>
              <w:t>Субсидии бюджетам городских округов на организацию питания в образовательных учреждениях</w:t>
            </w:r>
          </w:p>
        </w:tc>
        <w:tc>
          <w:tcPr>
            <w:tcW w:w="566" w:type="dxa"/>
          </w:tcPr>
          <w:p w:rsidR="00E2127B" w:rsidRDefault="00E2127B">
            <w:pPr>
              <w:pStyle w:val="ConsPlusNormal"/>
              <w:jc w:val="center"/>
            </w:pPr>
            <w:r>
              <w:t>*</w:t>
            </w:r>
          </w:p>
        </w:tc>
        <w:tc>
          <w:tcPr>
            <w:tcW w:w="545" w:type="dxa"/>
          </w:tcPr>
          <w:p w:rsidR="00E2127B" w:rsidRDefault="00E2127B">
            <w:pPr>
              <w:pStyle w:val="ConsPlusNormal"/>
              <w:jc w:val="center"/>
            </w:pPr>
            <w:r>
              <w:t>*</w:t>
            </w:r>
          </w:p>
        </w:tc>
        <w:tc>
          <w:tcPr>
            <w:tcW w:w="566" w:type="dxa"/>
          </w:tcPr>
          <w:p w:rsidR="00E2127B" w:rsidRDefault="00E2127B">
            <w:pPr>
              <w:pStyle w:val="ConsPlusNormal"/>
              <w:jc w:val="center"/>
            </w:pPr>
            <w:r>
              <w:t>*</w:t>
            </w:r>
          </w:p>
        </w:tc>
        <w:tc>
          <w:tcPr>
            <w:tcW w:w="566" w:type="dxa"/>
          </w:tcPr>
          <w:p w:rsidR="00E2127B" w:rsidRDefault="00E2127B">
            <w:pPr>
              <w:pStyle w:val="ConsPlusNormal"/>
              <w:jc w:val="center"/>
            </w:pPr>
            <w:r>
              <w:t>*</w:t>
            </w:r>
          </w:p>
        </w:tc>
        <w:tc>
          <w:tcPr>
            <w:tcW w:w="567" w:type="dxa"/>
          </w:tcPr>
          <w:p w:rsidR="00E2127B" w:rsidRDefault="00E2127B">
            <w:pPr>
              <w:pStyle w:val="ConsPlusNormal"/>
              <w:jc w:val="center"/>
            </w:pPr>
            <w:r>
              <w:t>*</w:t>
            </w:r>
          </w:p>
        </w:tc>
        <w:tc>
          <w:tcPr>
            <w:tcW w:w="567" w:type="dxa"/>
          </w:tcPr>
          <w:p w:rsidR="00E2127B" w:rsidRDefault="00E2127B">
            <w:pPr>
              <w:pStyle w:val="ConsPlusNormal"/>
              <w:jc w:val="center"/>
            </w:pPr>
            <w:r>
              <w:t>*</w:t>
            </w:r>
          </w:p>
        </w:tc>
        <w:tc>
          <w:tcPr>
            <w:tcW w:w="567" w:type="dxa"/>
          </w:tcPr>
          <w:p w:rsidR="00E2127B" w:rsidRDefault="00E2127B">
            <w:pPr>
              <w:pStyle w:val="ConsPlusNormal"/>
              <w:jc w:val="center"/>
            </w:pPr>
            <w:r>
              <w:t>*</w:t>
            </w:r>
          </w:p>
        </w:tc>
        <w:tc>
          <w:tcPr>
            <w:tcW w:w="567" w:type="dxa"/>
          </w:tcPr>
          <w:p w:rsidR="00E2127B" w:rsidRDefault="00E2127B">
            <w:pPr>
              <w:pStyle w:val="ConsPlusNormal"/>
              <w:jc w:val="center"/>
            </w:pPr>
            <w:r>
              <w:t>*</w:t>
            </w:r>
          </w:p>
        </w:tc>
        <w:tc>
          <w:tcPr>
            <w:tcW w:w="567" w:type="dxa"/>
          </w:tcPr>
          <w:p w:rsidR="00E2127B" w:rsidRDefault="00E2127B">
            <w:pPr>
              <w:pStyle w:val="ConsPlusNormal"/>
              <w:jc w:val="center"/>
            </w:pPr>
            <w:r>
              <w:t>*</w:t>
            </w:r>
          </w:p>
        </w:tc>
        <w:tc>
          <w:tcPr>
            <w:tcW w:w="567" w:type="dxa"/>
          </w:tcPr>
          <w:p w:rsidR="00E2127B" w:rsidRDefault="00E2127B">
            <w:pPr>
              <w:pStyle w:val="ConsPlusNormal"/>
              <w:jc w:val="center"/>
            </w:pPr>
            <w:r>
              <w:t>*</w:t>
            </w:r>
          </w:p>
        </w:tc>
        <w:tc>
          <w:tcPr>
            <w:tcW w:w="567" w:type="dxa"/>
          </w:tcPr>
          <w:p w:rsidR="00E2127B" w:rsidRDefault="00E2127B">
            <w:pPr>
              <w:pStyle w:val="ConsPlusNormal"/>
              <w:jc w:val="center"/>
            </w:pPr>
            <w:r>
              <w:t>*</w:t>
            </w:r>
          </w:p>
        </w:tc>
        <w:tc>
          <w:tcPr>
            <w:tcW w:w="567" w:type="dxa"/>
          </w:tcPr>
          <w:p w:rsidR="00E2127B" w:rsidRDefault="00E2127B">
            <w:pPr>
              <w:pStyle w:val="ConsPlusNormal"/>
              <w:jc w:val="center"/>
            </w:pPr>
            <w:r>
              <w:t>*</w:t>
            </w:r>
          </w:p>
        </w:tc>
        <w:tc>
          <w:tcPr>
            <w:tcW w:w="570" w:type="dxa"/>
          </w:tcPr>
          <w:p w:rsidR="00E2127B" w:rsidRDefault="00E2127B">
            <w:pPr>
              <w:pStyle w:val="ConsPlusNormal"/>
              <w:jc w:val="center"/>
            </w:pPr>
            <w:r>
              <w:t>*</w:t>
            </w:r>
          </w:p>
        </w:tc>
        <w:tc>
          <w:tcPr>
            <w:tcW w:w="570" w:type="dxa"/>
          </w:tcPr>
          <w:p w:rsidR="00E2127B" w:rsidRDefault="00E2127B">
            <w:pPr>
              <w:pStyle w:val="ConsPlusNormal"/>
              <w:jc w:val="center"/>
            </w:pPr>
            <w:r>
              <w:t>*</w:t>
            </w:r>
          </w:p>
        </w:tc>
        <w:tc>
          <w:tcPr>
            <w:tcW w:w="570" w:type="dxa"/>
          </w:tcPr>
          <w:p w:rsidR="00E2127B" w:rsidRDefault="00E2127B">
            <w:pPr>
              <w:pStyle w:val="ConsPlusNormal"/>
              <w:jc w:val="center"/>
            </w:pPr>
            <w:r>
              <w:t>*</w:t>
            </w:r>
          </w:p>
        </w:tc>
        <w:tc>
          <w:tcPr>
            <w:tcW w:w="570" w:type="dxa"/>
          </w:tcPr>
          <w:p w:rsidR="00E2127B" w:rsidRDefault="00E2127B">
            <w:pPr>
              <w:pStyle w:val="ConsPlusNormal"/>
              <w:jc w:val="center"/>
            </w:pPr>
            <w:r>
              <w:t>*</w:t>
            </w:r>
          </w:p>
        </w:tc>
        <w:tc>
          <w:tcPr>
            <w:tcW w:w="566" w:type="dxa"/>
          </w:tcPr>
          <w:p w:rsidR="00E2127B" w:rsidRDefault="00E2127B">
            <w:pPr>
              <w:pStyle w:val="ConsPlusNormal"/>
              <w:jc w:val="center"/>
            </w:pPr>
            <w:r>
              <w:t>*</w:t>
            </w:r>
          </w:p>
        </w:tc>
        <w:tc>
          <w:tcPr>
            <w:tcW w:w="575" w:type="dxa"/>
          </w:tcPr>
          <w:p w:rsidR="00E2127B" w:rsidRDefault="00E2127B">
            <w:pPr>
              <w:pStyle w:val="ConsPlusNormal"/>
              <w:jc w:val="center"/>
            </w:pPr>
            <w:r>
              <w:t>*</w:t>
            </w:r>
          </w:p>
        </w:tc>
        <w:tc>
          <w:tcPr>
            <w:tcW w:w="566" w:type="dxa"/>
          </w:tcPr>
          <w:p w:rsidR="00E2127B" w:rsidRDefault="00E2127B">
            <w:pPr>
              <w:pStyle w:val="ConsPlusNormal"/>
              <w:jc w:val="center"/>
            </w:pPr>
            <w:r>
              <w:t>*</w:t>
            </w:r>
          </w:p>
        </w:tc>
        <w:tc>
          <w:tcPr>
            <w:tcW w:w="567" w:type="dxa"/>
          </w:tcPr>
          <w:p w:rsidR="00E2127B" w:rsidRDefault="00E2127B">
            <w:pPr>
              <w:pStyle w:val="ConsPlusNormal"/>
              <w:jc w:val="center"/>
            </w:pPr>
            <w:r>
              <w:t>*</w:t>
            </w:r>
          </w:p>
        </w:tc>
        <w:tc>
          <w:tcPr>
            <w:tcW w:w="1700" w:type="dxa"/>
          </w:tcPr>
          <w:p w:rsidR="00E2127B" w:rsidRDefault="00E2127B">
            <w:pPr>
              <w:pStyle w:val="ConsPlusNormal"/>
              <w:jc w:val="center"/>
            </w:pPr>
            <w:r>
              <w:t>руководитель Управления</w:t>
            </w:r>
          </w:p>
        </w:tc>
      </w:tr>
      <w:tr w:rsidR="00E2127B">
        <w:tc>
          <w:tcPr>
            <w:tcW w:w="680" w:type="dxa"/>
          </w:tcPr>
          <w:p w:rsidR="00E2127B" w:rsidRDefault="00E2127B">
            <w:pPr>
              <w:pStyle w:val="ConsPlusNormal"/>
              <w:jc w:val="right"/>
            </w:pPr>
            <w:r>
              <w:t>6</w:t>
            </w:r>
          </w:p>
        </w:tc>
        <w:tc>
          <w:tcPr>
            <w:tcW w:w="2891" w:type="dxa"/>
          </w:tcPr>
          <w:p w:rsidR="00E2127B" w:rsidRDefault="00E2127B">
            <w:pPr>
              <w:pStyle w:val="ConsPlusNormal"/>
              <w:jc w:val="both"/>
            </w:pPr>
            <w:r>
              <w:t>Реализация мероприятия по модернизации школьных систем образования</w:t>
            </w:r>
          </w:p>
        </w:tc>
        <w:tc>
          <w:tcPr>
            <w:tcW w:w="566" w:type="dxa"/>
          </w:tcPr>
          <w:p w:rsidR="00E2127B" w:rsidRDefault="00E2127B">
            <w:pPr>
              <w:pStyle w:val="ConsPlusNormal"/>
              <w:jc w:val="center"/>
            </w:pPr>
          </w:p>
        </w:tc>
        <w:tc>
          <w:tcPr>
            <w:tcW w:w="545" w:type="dxa"/>
          </w:tcPr>
          <w:p w:rsidR="00E2127B" w:rsidRDefault="00E2127B">
            <w:pPr>
              <w:pStyle w:val="ConsPlusNormal"/>
              <w:jc w:val="center"/>
            </w:pPr>
          </w:p>
        </w:tc>
        <w:tc>
          <w:tcPr>
            <w:tcW w:w="566" w:type="dxa"/>
          </w:tcPr>
          <w:p w:rsidR="00E2127B" w:rsidRDefault="00E2127B">
            <w:pPr>
              <w:pStyle w:val="ConsPlusNormal"/>
              <w:jc w:val="center"/>
            </w:pPr>
          </w:p>
        </w:tc>
        <w:tc>
          <w:tcPr>
            <w:tcW w:w="566"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70" w:type="dxa"/>
          </w:tcPr>
          <w:p w:rsidR="00E2127B" w:rsidRDefault="00E2127B">
            <w:pPr>
              <w:pStyle w:val="ConsPlusNormal"/>
              <w:jc w:val="center"/>
            </w:pPr>
          </w:p>
        </w:tc>
        <w:tc>
          <w:tcPr>
            <w:tcW w:w="570" w:type="dxa"/>
          </w:tcPr>
          <w:p w:rsidR="00E2127B" w:rsidRDefault="00E2127B">
            <w:pPr>
              <w:pStyle w:val="ConsPlusNormal"/>
              <w:jc w:val="center"/>
            </w:pPr>
          </w:p>
        </w:tc>
        <w:tc>
          <w:tcPr>
            <w:tcW w:w="570" w:type="dxa"/>
          </w:tcPr>
          <w:p w:rsidR="00E2127B" w:rsidRDefault="00E2127B">
            <w:pPr>
              <w:pStyle w:val="ConsPlusNormal"/>
              <w:jc w:val="center"/>
            </w:pPr>
          </w:p>
        </w:tc>
        <w:tc>
          <w:tcPr>
            <w:tcW w:w="570" w:type="dxa"/>
          </w:tcPr>
          <w:p w:rsidR="00E2127B" w:rsidRDefault="00E2127B">
            <w:pPr>
              <w:pStyle w:val="ConsPlusNormal"/>
              <w:jc w:val="center"/>
            </w:pPr>
          </w:p>
        </w:tc>
        <w:tc>
          <w:tcPr>
            <w:tcW w:w="566" w:type="dxa"/>
          </w:tcPr>
          <w:p w:rsidR="00E2127B" w:rsidRDefault="00E2127B">
            <w:pPr>
              <w:pStyle w:val="ConsPlusNormal"/>
              <w:jc w:val="center"/>
            </w:pPr>
          </w:p>
        </w:tc>
        <w:tc>
          <w:tcPr>
            <w:tcW w:w="575" w:type="dxa"/>
          </w:tcPr>
          <w:p w:rsidR="00E2127B" w:rsidRDefault="00E2127B">
            <w:pPr>
              <w:pStyle w:val="ConsPlusNormal"/>
              <w:jc w:val="center"/>
            </w:pPr>
          </w:p>
        </w:tc>
        <w:tc>
          <w:tcPr>
            <w:tcW w:w="566" w:type="dxa"/>
          </w:tcPr>
          <w:p w:rsidR="00E2127B" w:rsidRDefault="00E2127B">
            <w:pPr>
              <w:pStyle w:val="ConsPlusNormal"/>
              <w:jc w:val="center"/>
            </w:pPr>
          </w:p>
        </w:tc>
        <w:tc>
          <w:tcPr>
            <w:tcW w:w="567" w:type="dxa"/>
          </w:tcPr>
          <w:p w:rsidR="00E2127B" w:rsidRDefault="00E2127B">
            <w:pPr>
              <w:pStyle w:val="ConsPlusNormal"/>
              <w:jc w:val="center"/>
            </w:pPr>
          </w:p>
        </w:tc>
        <w:tc>
          <w:tcPr>
            <w:tcW w:w="1700" w:type="dxa"/>
          </w:tcPr>
          <w:p w:rsidR="00E2127B" w:rsidRDefault="00E2127B">
            <w:pPr>
              <w:pStyle w:val="ConsPlusNormal"/>
              <w:jc w:val="center"/>
            </w:pPr>
            <w:r>
              <w:t>руководитель Управления</w:t>
            </w:r>
          </w:p>
        </w:tc>
      </w:tr>
      <w:tr w:rsidR="00E2127B">
        <w:tc>
          <w:tcPr>
            <w:tcW w:w="680" w:type="dxa"/>
          </w:tcPr>
          <w:p w:rsidR="00E2127B" w:rsidRDefault="00E2127B">
            <w:pPr>
              <w:pStyle w:val="ConsPlusNormal"/>
              <w:jc w:val="right"/>
            </w:pPr>
            <w:r>
              <w:t>6.1</w:t>
            </w:r>
          </w:p>
        </w:tc>
        <w:tc>
          <w:tcPr>
            <w:tcW w:w="2891" w:type="dxa"/>
          </w:tcPr>
          <w:p w:rsidR="00E2127B" w:rsidRDefault="00E2127B">
            <w:pPr>
              <w:pStyle w:val="ConsPlusNormal"/>
              <w:jc w:val="both"/>
            </w:pPr>
            <w:r>
              <w:t>Проведение строительного контроля на выполнение работ по капитальному ремонту зданий МБОУ "СОШ в пос. Усть-Омчуг", расположенных по адресу: Магаданская область, п. Усть-Омчуг, улица Мира, д. 16</w:t>
            </w:r>
          </w:p>
        </w:tc>
        <w:tc>
          <w:tcPr>
            <w:tcW w:w="566" w:type="dxa"/>
          </w:tcPr>
          <w:p w:rsidR="00E2127B" w:rsidRDefault="00E2127B">
            <w:pPr>
              <w:pStyle w:val="ConsPlusNormal"/>
              <w:jc w:val="center"/>
            </w:pPr>
          </w:p>
        </w:tc>
        <w:tc>
          <w:tcPr>
            <w:tcW w:w="545" w:type="dxa"/>
          </w:tcPr>
          <w:p w:rsidR="00E2127B" w:rsidRDefault="00E2127B">
            <w:pPr>
              <w:pStyle w:val="ConsPlusNormal"/>
              <w:jc w:val="center"/>
            </w:pPr>
          </w:p>
        </w:tc>
        <w:tc>
          <w:tcPr>
            <w:tcW w:w="566" w:type="dxa"/>
          </w:tcPr>
          <w:p w:rsidR="00E2127B" w:rsidRDefault="00E2127B">
            <w:pPr>
              <w:pStyle w:val="ConsPlusNormal"/>
              <w:jc w:val="center"/>
            </w:pPr>
          </w:p>
        </w:tc>
        <w:tc>
          <w:tcPr>
            <w:tcW w:w="566" w:type="dxa"/>
          </w:tcPr>
          <w:p w:rsidR="00E2127B" w:rsidRDefault="00E2127B">
            <w:pPr>
              <w:pStyle w:val="ConsPlusNormal"/>
              <w:jc w:val="center"/>
            </w:pPr>
            <w:r>
              <w:t>*</w:t>
            </w: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r>
              <w:t>*</w:t>
            </w: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r>
              <w:t>*</w:t>
            </w:r>
          </w:p>
        </w:tc>
        <w:tc>
          <w:tcPr>
            <w:tcW w:w="570" w:type="dxa"/>
          </w:tcPr>
          <w:p w:rsidR="00E2127B" w:rsidRDefault="00E2127B">
            <w:pPr>
              <w:pStyle w:val="ConsPlusNormal"/>
              <w:jc w:val="center"/>
            </w:pPr>
          </w:p>
        </w:tc>
        <w:tc>
          <w:tcPr>
            <w:tcW w:w="570" w:type="dxa"/>
          </w:tcPr>
          <w:p w:rsidR="00E2127B" w:rsidRDefault="00E2127B">
            <w:pPr>
              <w:pStyle w:val="ConsPlusNormal"/>
              <w:jc w:val="center"/>
            </w:pPr>
          </w:p>
        </w:tc>
        <w:tc>
          <w:tcPr>
            <w:tcW w:w="570" w:type="dxa"/>
          </w:tcPr>
          <w:p w:rsidR="00E2127B" w:rsidRDefault="00E2127B">
            <w:pPr>
              <w:pStyle w:val="ConsPlusNormal"/>
              <w:jc w:val="center"/>
            </w:pPr>
          </w:p>
        </w:tc>
        <w:tc>
          <w:tcPr>
            <w:tcW w:w="570" w:type="dxa"/>
          </w:tcPr>
          <w:p w:rsidR="00E2127B" w:rsidRDefault="00E2127B">
            <w:pPr>
              <w:pStyle w:val="ConsPlusNormal"/>
              <w:jc w:val="center"/>
            </w:pPr>
            <w:r>
              <w:t>*</w:t>
            </w:r>
          </w:p>
        </w:tc>
        <w:tc>
          <w:tcPr>
            <w:tcW w:w="566" w:type="dxa"/>
          </w:tcPr>
          <w:p w:rsidR="00E2127B" w:rsidRDefault="00E2127B">
            <w:pPr>
              <w:pStyle w:val="ConsPlusNormal"/>
              <w:jc w:val="center"/>
            </w:pPr>
          </w:p>
        </w:tc>
        <w:tc>
          <w:tcPr>
            <w:tcW w:w="575" w:type="dxa"/>
          </w:tcPr>
          <w:p w:rsidR="00E2127B" w:rsidRDefault="00E2127B">
            <w:pPr>
              <w:pStyle w:val="ConsPlusNormal"/>
              <w:jc w:val="center"/>
            </w:pPr>
          </w:p>
        </w:tc>
        <w:tc>
          <w:tcPr>
            <w:tcW w:w="566" w:type="dxa"/>
          </w:tcPr>
          <w:p w:rsidR="00E2127B" w:rsidRDefault="00E2127B">
            <w:pPr>
              <w:pStyle w:val="ConsPlusNormal"/>
              <w:jc w:val="center"/>
            </w:pPr>
          </w:p>
        </w:tc>
        <w:tc>
          <w:tcPr>
            <w:tcW w:w="567" w:type="dxa"/>
          </w:tcPr>
          <w:p w:rsidR="00E2127B" w:rsidRDefault="00E2127B">
            <w:pPr>
              <w:pStyle w:val="ConsPlusNormal"/>
              <w:jc w:val="center"/>
            </w:pPr>
            <w:r>
              <w:t>*</w:t>
            </w:r>
          </w:p>
        </w:tc>
        <w:tc>
          <w:tcPr>
            <w:tcW w:w="1700" w:type="dxa"/>
          </w:tcPr>
          <w:p w:rsidR="00E2127B" w:rsidRDefault="00E2127B">
            <w:pPr>
              <w:pStyle w:val="ConsPlusNormal"/>
              <w:jc w:val="center"/>
            </w:pPr>
            <w:r>
              <w:t>руководитель Управления</w:t>
            </w:r>
          </w:p>
        </w:tc>
      </w:tr>
      <w:tr w:rsidR="00E2127B">
        <w:tc>
          <w:tcPr>
            <w:tcW w:w="680" w:type="dxa"/>
          </w:tcPr>
          <w:p w:rsidR="00E2127B" w:rsidRDefault="00E2127B">
            <w:pPr>
              <w:pStyle w:val="ConsPlusNormal"/>
              <w:jc w:val="right"/>
            </w:pPr>
            <w:r>
              <w:t>6.2</w:t>
            </w:r>
          </w:p>
        </w:tc>
        <w:tc>
          <w:tcPr>
            <w:tcW w:w="2891" w:type="dxa"/>
          </w:tcPr>
          <w:p w:rsidR="00E2127B" w:rsidRDefault="00E2127B">
            <w:pPr>
              <w:pStyle w:val="ConsPlusNormal"/>
              <w:jc w:val="both"/>
            </w:pPr>
            <w:r>
              <w:t>Модернизация школьных систем образования в части оснащения недостающими или нуждающимися в замене на объектах капитального ремонта средствами обучения и воспитания</w:t>
            </w:r>
          </w:p>
        </w:tc>
        <w:tc>
          <w:tcPr>
            <w:tcW w:w="566" w:type="dxa"/>
          </w:tcPr>
          <w:p w:rsidR="00E2127B" w:rsidRDefault="00E2127B">
            <w:pPr>
              <w:pStyle w:val="ConsPlusNormal"/>
              <w:jc w:val="center"/>
            </w:pPr>
          </w:p>
        </w:tc>
        <w:tc>
          <w:tcPr>
            <w:tcW w:w="545" w:type="dxa"/>
          </w:tcPr>
          <w:p w:rsidR="00E2127B" w:rsidRDefault="00E2127B">
            <w:pPr>
              <w:pStyle w:val="ConsPlusNormal"/>
              <w:jc w:val="center"/>
            </w:pPr>
          </w:p>
        </w:tc>
        <w:tc>
          <w:tcPr>
            <w:tcW w:w="566" w:type="dxa"/>
          </w:tcPr>
          <w:p w:rsidR="00E2127B" w:rsidRDefault="00E2127B">
            <w:pPr>
              <w:pStyle w:val="ConsPlusNormal"/>
              <w:jc w:val="center"/>
            </w:pPr>
          </w:p>
        </w:tc>
        <w:tc>
          <w:tcPr>
            <w:tcW w:w="566"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r>
              <w:t>*</w:t>
            </w: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r>
              <w:t>*</w:t>
            </w:r>
          </w:p>
        </w:tc>
        <w:tc>
          <w:tcPr>
            <w:tcW w:w="570" w:type="dxa"/>
          </w:tcPr>
          <w:p w:rsidR="00E2127B" w:rsidRDefault="00E2127B">
            <w:pPr>
              <w:pStyle w:val="ConsPlusNormal"/>
              <w:jc w:val="center"/>
            </w:pPr>
          </w:p>
        </w:tc>
        <w:tc>
          <w:tcPr>
            <w:tcW w:w="570" w:type="dxa"/>
          </w:tcPr>
          <w:p w:rsidR="00E2127B" w:rsidRDefault="00E2127B">
            <w:pPr>
              <w:pStyle w:val="ConsPlusNormal"/>
              <w:jc w:val="center"/>
            </w:pPr>
          </w:p>
        </w:tc>
        <w:tc>
          <w:tcPr>
            <w:tcW w:w="570" w:type="dxa"/>
          </w:tcPr>
          <w:p w:rsidR="00E2127B" w:rsidRDefault="00E2127B">
            <w:pPr>
              <w:pStyle w:val="ConsPlusNormal"/>
              <w:jc w:val="center"/>
            </w:pPr>
          </w:p>
        </w:tc>
        <w:tc>
          <w:tcPr>
            <w:tcW w:w="570" w:type="dxa"/>
          </w:tcPr>
          <w:p w:rsidR="00E2127B" w:rsidRDefault="00E2127B">
            <w:pPr>
              <w:pStyle w:val="ConsPlusNormal"/>
              <w:jc w:val="center"/>
            </w:pPr>
            <w:r>
              <w:t>*</w:t>
            </w:r>
          </w:p>
        </w:tc>
        <w:tc>
          <w:tcPr>
            <w:tcW w:w="566" w:type="dxa"/>
          </w:tcPr>
          <w:p w:rsidR="00E2127B" w:rsidRDefault="00E2127B">
            <w:pPr>
              <w:pStyle w:val="ConsPlusNormal"/>
              <w:jc w:val="center"/>
            </w:pPr>
          </w:p>
        </w:tc>
        <w:tc>
          <w:tcPr>
            <w:tcW w:w="575" w:type="dxa"/>
          </w:tcPr>
          <w:p w:rsidR="00E2127B" w:rsidRDefault="00E2127B">
            <w:pPr>
              <w:pStyle w:val="ConsPlusNormal"/>
              <w:jc w:val="center"/>
            </w:pPr>
          </w:p>
        </w:tc>
        <w:tc>
          <w:tcPr>
            <w:tcW w:w="566" w:type="dxa"/>
          </w:tcPr>
          <w:p w:rsidR="00E2127B" w:rsidRDefault="00E2127B">
            <w:pPr>
              <w:pStyle w:val="ConsPlusNormal"/>
              <w:jc w:val="center"/>
            </w:pPr>
          </w:p>
        </w:tc>
        <w:tc>
          <w:tcPr>
            <w:tcW w:w="567" w:type="dxa"/>
          </w:tcPr>
          <w:p w:rsidR="00E2127B" w:rsidRDefault="00E2127B">
            <w:pPr>
              <w:pStyle w:val="ConsPlusNormal"/>
              <w:jc w:val="center"/>
            </w:pPr>
            <w:r>
              <w:t>*</w:t>
            </w:r>
          </w:p>
        </w:tc>
        <w:tc>
          <w:tcPr>
            <w:tcW w:w="1700" w:type="dxa"/>
          </w:tcPr>
          <w:p w:rsidR="00E2127B" w:rsidRDefault="00E2127B">
            <w:pPr>
              <w:pStyle w:val="ConsPlusNormal"/>
              <w:jc w:val="center"/>
            </w:pPr>
            <w:r>
              <w:t>руководитель Управления</w:t>
            </w:r>
          </w:p>
        </w:tc>
      </w:tr>
      <w:tr w:rsidR="00E2127B">
        <w:tc>
          <w:tcPr>
            <w:tcW w:w="680" w:type="dxa"/>
          </w:tcPr>
          <w:p w:rsidR="00E2127B" w:rsidRDefault="00E2127B">
            <w:pPr>
              <w:pStyle w:val="ConsPlusNormal"/>
              <w:jc w:val="right"/>
            </w:pPr>
            <w:r>
              <w:t>6.3</w:t>
            </w:r>
          </w:p>
        </w:tc>
        <w:tc>
          <w:tcPr>
            <w:tcW w:w="2891" w:type="dxa"/>
          </w:tcPr>
          <w:p w:rsidR="00E2127B" w:rsidRDefault="00E2127B">
            <w:pPr>
              <w:pStyle w:val="ConsPlusNormal"/>
              <w:jc w:val="both"/>
            </w:pPr>
            <w:r>
              <w:t xml:space="preserve">Модернизация школьных систем образования в части капитального ремонта зданий региональных (муниципальных) общеобразовательных </w:t>
            </w:r>
            <w:r>
              <w:lastRenderedPageBreak/>
              <w:t>организаций</w:t>
            </w:r>
          </w:p>
        </w:tc>
        <w:tc>
          <w:tcPr>
            <w:tcW w:w="566" w:type="dxa"/>
          </w:tcPr>
          <w:p w:rsidR="00E2127B" w:rsidRDefault="00E2127B">
            <w:pPr>
              <w:pStyle w:val="ConsPlusNormal"/>
              <w:jc w:val="center"/>
            </w:pPr>
          </w:p>
        </w:tc>
        <w:tc>
          <w:tcPr>
            <w:tcW w:w="545" w:type="dxa"/>
          </w:tcPr>
          <w:p w:rsidR="00E2127B" w:rsidRDefault="00E2127B">
            <w:pPr>
              <w:pStyle w:val="ConsPlusNormal"/>
              <w:jc w:val="center"/>
            </w:pPr>
          </w:p>
        </w:tc>
        <w:tc>
          <w:tcPr>
            <w:tcW w:w="566" w:type="dxa"/>
          </w:tcPr>
          <w:p w:rsidR="00E2127B" w:rsidRDefault="00E2127B">
            <w:pPr>
              <w:pStyle w:val="ConsPlusNormal"/>
              <w:jc w:val="center"/>
            </w:pPr>
          </w:p>
        </w:tc>
        <w:tc>
          <w:tcPr>
            <w:tcW w:w="566"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r>
              <w:t>*</w:t>
            </w: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r>
              <w:t>*</w:t>
            </w:r>
          </w:p>
        </w:tc>
        <w:tc>
          <w:tcPr>
            <w:tcW w:w="570" w:type="dxa"/>
          </w:tcPr>
          <w:p w:rsidR="00E2127B" w:rsidRDefault="00E2127B">
            <w:pPr>
              <w:pStyle w:val="ConsPlusNormal"/>
              <w:jc w:val="center"/>
            </w:pPr>
          </w:p>
        </w:tc>
        <w:tc>
          <w:tcPr>
            <w:tcW w:w="570" w:type="dxa"/>
          </w:tcPr>
          <w:p w:rsidR="00E2127B" w:rsidRDefault="00E2127B">
            <w:pPr>
              <w:pStyle w:val="ConsPlusNormal"/>
              <w:jc w:val="center"/>
            </w:pPr>
          </w:p>
        </w:tc>
        <w:tc>
          <w:tcPr>
            <w:tcW w:w="570" w:type="dxa"/>
          </w:tcPr>
          <w:p w:rsidR="00E2127B" w:rsidRDefault="00E2127B">
            <w:pPr>
              <w:pStyle w:val="ConsPlusNormal"/>
              <w:jc w:val="center"/>
            </w:pPr>
          </w:p>
        </w:tc>
        <w:tc>
          <w:tcPr>
            <w:tcW w:w="570" w:type="dxa"/>
          </w:tcPr>
          <w:p w:rsidR="00E2127B" w:rsidRDefault="00E2127B">
            <w:pPr>
              <w:pStyle w:val="ConsPlusNormal"/>
              <w:jc w:val="center"/>
            </w:pPr>
            <w:r>
              <w:t>*</w:t>
            </w:r>
          </w:p>
        </w:tc>
        <w:tc>
          <w:tcPr>
            <w:tcW w:w="566" w:type="dxa"/>
          </w:tcPr>
          <w:p w:rsidR="00E2127B" w:rsidRDefault="00E2127B">
            <w:pPr>
              <w:pStyle w:val="ConsPlusNormal"/>
              <w:jc w:val="center"/>
            </w:pPr>
          </w:p>
        </w:tc>
        <w:tc>
          <w:tcPr>
            <w:tcW w:w="575" w:type="dxa"/>
          </w:tcPr>
          <w:p w:rsidR="00E2127B" w:rsidRDefault="00E2127B">
            <w:pPr>
              <w:pStyle w:val="ConsPlusNormal"/>
              <w:jc w:val="center"/>
            </w:pPr>
          </w:p>
        </w:tc>
        <w:tc>
          <w:tcPr>
            <w:tcW w:w="566" w:type="dxa"/>
          </w:tcPr>
          <w:p w:rsidR="00E2127B" w:rsidRDefault="00E2127B">
            <w:pPr>
              <w:pStyle w:val="ConsPlusNormal"/>
              <w:jc w:val="center"/>
            </w:pPr>
          </w:p>
        </w:tc>
        <w:tc>
          <w:tcPr>
            <w:tcW w:w="567" w:type="dxa"/>
          </w:tcPr>
          <w:p w:rsidR="00E2127B" w:rsidRDefault="00E2127B">
            <w:pPr>
              <w:pStyle w:val="ConsPlusNormal"/>
              <w:jc w:val="center"/>
            </w:pPr>
            <w:r>
              <w:t>*</w:t>
            </w:r>
          </w:p>
        </w:tc>
        <w:tc>
          <w:tcPr>
            <w:tcW w:w="1700" w:type="dxa"/>
          </w:tcPr>
          <w:p w:rsidR="00E2127B" w:rsidRDefault="00E2127B">
            <w:pPr>
              <w:pStyle w:val="ConsPlusNormal"/>
              <w:jc w:val="center"/>
            </w:pPr>
          </w:p>
        </w:tc>
      </w:tr>
      <w:tr w:rsidR="00E2127B">
        <w:tc>
          <w:tcPr>
            <w:tcW w:w="680" w:type="dxa"/>
          </w:tcPr>
          <w:p w:rsidR="00E2127B" w:rsidRDefault="00E2127B">
            <w:pPr>
              <w:pStyle w:val="ConsPlusNormal"/>
              <w:jc w:val="right"/>
            </w:pPr>
            <w:r>
              <w:lastRenderedPageBreak/>
              <w:t>7.</w:t>
            </w:r>
          </w:p>
        </w:tc>
        <w:tc>
          <w:tcPr>
            <w:tcW w:w="2891" w:type="dxa"/>
          </w:tcPr>
          <w:p w:rsidR="00E2127B" w:rsidRDefault="00E2127B">
            <w:pPr>
              <w:pStyle w:val="ConsPlusNormal"/>
              <w:jc w:val="both"/>
            </w:pPr>
            <w:r>
              <w:t>Реализация федерального проекта "Цифровая образовательная среда" национального проекта "Образование"</w:t>
            </w:r>
          </w:p>
        </w:tc>
        <w:tc>
          <w:tcPr>
            <w:tcW w:w="566" w:type="dxa"/>
          </w:tcPr>
          <w:p w:rsidR="00E2127B" w:rsidRDefault="00E2127B">
            <w:pPr>
              <w:pStyle w:val="ConsPlusNormal"/>
              <w:jc w:val="center"/>
            </w:pPr>
          </w:p>
        </w:tc>
        <w:tc>
          <w:tcPr>
            <w:tcW w:w="545" w:type="dxa"/>
          </w:tcPr>
          <w:p w:rsidR="00E2127B" w:rsidRDefault="00E2127B">
            <w:pPr>
              <w:pStyle w:val="ConsPlusNormal"/>
              <w:jc w:val="center"/>
            </w:pPr>
          </w:p>
        </w:tc>
        <w:tc>
          <w:tcPr>
            <w:tcW w:w="566" w:type="dxa"/>
          </w:tcPr>
          <w:p w:rsidR="00E2127B" w:rsidRDefault="00E2127B">
            <w:pPr>
              <w:pStyle w:val="ConsPlusNormal"/>
              <w:jc w:val="center"/>
            </w:pPr>
          </w:p>
        </w:tc>
        <w:tc>
          <w:tcPr>
            <w:tcW w:w="566"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70" w:type="dxa"/>
          </w:tcPr>
          <w:p w:rsidR="00E2127B" w:rsidRDefault="00E2127B">
            <w:pPr>
              <w:pStyle w:val="ConsPlusNormal"/>
              <w:jc w:val="center"/>
            </w:pPr>
          </w:p>
        </w:tc>
        <w:tc>
          <w:tcPr>
            <w:tcW w:w="570" w:type="dxa"/>
          </w:tcPr>
          <w:p w:rsidR="00E2127B" w:rsidRDefault="00E2127B">
            <w:pPr>
              <w:pStyle w:val="ConsPlusNormal"/>
              <w:jc w:val="center"/>
            </w:pPr>
          </w:p>
        </w:tc>
        <w:tc>
          <w:tcPr>
            <w:tcW w:w="570" w:type="dxa"/>
          </w:tcPr>
          <w:p w:rsidR="00E2127B" w:rsidRDefault="00E2127B">
            <w:pPr>
              <w:pStyle w:val="ConsPlusNormal"/>
              <w:jc w:val="center"/>
            </w:pPr>
          </w:p>
        </w:tc>
        <w:tc>
          <w:tcPr>
            <w:tcW w:w="570" w:type="dxa"/>
          </w:tcPr>
          <w:p w:rsidR="00E2127B" w:rsidRDefault="00E2127B">
            <w:pPr>
              <w:pStyle w:val="ConsPlusNormal"/>
              <w:jc w:val="center"/>
            </w:pPr>
          </w:p>
        </w:tc>
        <w:tc>
          <w:tcPr>
            <w:tcW w:w="566" w:type="dxa"/>
          </w:tcPr>
          <w:p w:rsidR="00E2127B" w:rsidRDefault="00E2127B">
            <w:pPr>
              <w:pStyle w:val="ConsPlusNormal"/>
              <w:jc w:val="center"/>
            </w:pPr>
          </w:p>
        </w:tc>
        <w:tc>
          <w:tcPr>
            <w:tcW w:w="575" w:type="dxa"/>
          </w:tcPr>
          <w:p w:rsidR="00E2127B" w:rsidRDefault="00E2127B">
            <w:pPr>
              <w:pStyle w:val="ConsPlusNormal"/>
              <w:jc w:val="center"/>
            </w:pPr>
          </w:p>
        </w:tc>
        <w:tc>
          <w:tcPr>
            <w:tcW w:w="566" w:type="dxa"/>
          </w:tcPr>
          <w:p w:rsidR="00E2127B" w:rsidRDefault="00E2127B">
            <w:pPr>
              <w:pStyle w:val="ConsPlusNormal"/>
              <w:jc w:val="center"/>
            </w:pPr>
          </w:p>
        </w:tc>
        <w:tc>
          <w:tcPr>
            <w:tcW w:w="567" w:type="dxa"/>
          </w:tcPr>
          <w:p w:rsidR="00E2127B" w:rsidRDefault="00E2127B">
            <w:pPr>
              <w:pStyle w:val="ConsPlusNormal"/>
              <w:jc w:val="center"/>
            </w:pPr>
          </w:p>
        </w:tc>
        <w:tc>
          <w:tcPr>
            <w:tcW w:w="1700" w:type="dxa"/>
          </w:tcPr>
          <w:p w:rsidR="00E2127B" w:rsidRDefault="00E2127B">
            <w:pPr>
              <w:pStyle w:val="ConsPlusNormal"/>
              <w:jc w:val="center"/>
            </w:pPr>
            <w:r>
              <w:t>руководитель Управления</w:t>
            </w:r>
          </w:p>
        </w:tc>
      </w:tr>
      <w:tr w:rsidR="00E2127B">
        <w:tc>
          <w:tcPr>
            <w:tcW w:w="680" w:type="dxa"/>
          </w:tcPr>
          <w:p w:rsidR="00E2127B" w:rsidRDefault="00E2127B">
            <w:pPr>
              <w:pStyle w:val="ConsPlusNormal"/>
              <w:jc w:val="right"/>
            </w:pPr>
            <w:r>
              <w:t>7.1.</w:t>
            </w:r>
          </w:p>
        </w:tc>
        <w:tc>
          <w:tcPr>
            <w:tcW w:w="2891" w:type="dxa"/>
          </w:tcPr>
          <w:p w:rsidR="00E2127B" w:rsidRDefault="00E2127B">
            <w:pPr>
              <w:pStyle w:val="ConsPlusNormal"/>
              <w:jc w:val="both"/>
            </w:pPr>
            <w: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566" w:type="dxa"/>
          </w:tcPr>
          <w:p w:rsidR="00E2127B" w:rsidRDefault="00E2127B">
            <w:pPr>
              <w:pStyle w:val="ConsPlusNormal"/>
              <w:jc w:val="center"/>
            </w:pPr>
          </w:p>
        </w:tc>
        <w:tc>
          <w:tcPr>
            <w:tcW w:w="545" w:type="dxa"/>
          </w:tcPr>
          <w:p w:rsidR="00E2127B" w:rsidRDefault="00E2127B">
            <w:pPr>
              <w:pStyle w:val="ConsPlusNormal"/>
              <w:jc w:val="center"/>
            </w:pPr>
          </w:p>
        </w:tc>
        <w:tc>
          <w:tcPr>
            <w:tcW w:w="566" w:type="dxa"/>
          </w:tcPr>
          <w:p w:rsidR="00E2127B" w:rsidRDefault="00E2127B">
            <w:pPr>
              <w:pStyle w:val="ConsPlusNormal"/>
              <w:jc w:val="center"/>
            </w:pPr>
          </w:p>
        </w:tc>
        <w:tc>
          <w:tcPr>
            <w:tcW w:w="566"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p>
        </w:tc>
        <w:tc>
          <w:tcPr>
            <w:tcW w:w="567" w:type="dxa"/>
          </w:tcPr>
          <w:p w:rsidR="00E2127B" w:rsidRDefault="00E2127B">
            <w:pPr>
              <w:pStyle w:val="ConsPlusNormal"/>
              <w:jc w:val="center"/>
            </w:pPr>
            <w:r>
              <w:t>*</w:t>
            </w:r>
          </w:p>
        </w:tc>
        <w:tc>
          <w:tcPr>
            <w:tcW w:w="570" w:type="dxa"/>
          </w:tcPr>
          <w:p w:rsidR="00E2127B" w:rsidRDefault="00E2127B">
            <w:pPr>
              <w:pStyle w:val="ConsPlusNormal"/>
              <w:jc w:val="center"/>
            </w:pPr>
          </w:p>
        </w:tc>
        <w:tc>
          <w:tcPr>
            <w:tcW w:w="570" w:type="dxa"/>
          </w:tcPr>
          <w:p w:rsidR="00E2127B" w:rsidRDefault="00E2127B">
            <w:pPr>
              <w:pStyle w:val="ConsPlusNormal"/>
              <w:jc w:val="center"/>
            </w:pPr>
          </w:p>
        </w:tc>
        <w:tc>
          <w:tcPr>
            <w:tcW w:w="570" w:type="dxa"/>
          </w:tcPr>
          <w:p w:rsidR="00E2127B" w:rsidRDefault="00E2127B">
            <w:pPr>
              <w:pStyle w:val="ConsPlusNormal"/>
              <w:jc w:val="center"/>
            </w:pPr>
          </w:p>
        </w:tc>
        <w:tc>
          <w:tcPr>
            <w:tcW w:w="570" w:type="dxa"/>
          </w:tcPr>
          <w:p w:rsidR="00E2127B" w:rsidRDefault="00E2127B">
            <w:pPr>
              <w:pStyle w:val="ConsPlusNormal"/>
              <w:jc w:val="center"/>
            </w:pPr>
          </w:p>
        </w:tc>
        <w:tc>
          <w:tcPr>
            <w:tcW w:w="566" w:type="dxa"/>
          </w:tcPr>
          <w:p w:rsidR="00E2127B" w:rsidRDefault="00E2127B">
            <w:pPr>
              <w:pStyle w:val="ConsPlusNormal"/>
              <w:jc w:val="center"/>
            </w:pPr>
          </w:p>
        </w:tc>
        <w:tc>
          <w:tcPr>
            <w:tcW w:w="575" w:type="dxa"/>
          </w:tcPr>
          <w:p w:rsidR="00E2127B" w:rsidRDefault="00E2127B">
            <w:pPr>
              <w:pStyle w:val="ConsPlusNormal"/>
              <w:jc w:val="center"/>
            </w:pPr>
          </w:p>
        </w:tc>
        <w:tc>
          <w:tcPr>
            <w:tcW w:w="566" w:type="dxa"/>
          </w:tcPr>
          <w:p w:rsidR="00E2127B" w:rsidRDefault="00E2127B">
            <w:pPr>
              <w:pStyle w:val="ConsPlusNormal"/>
              <w:jc w:val="center"/>
            </w:pPr>
          </w:p>
        </w:tc>
        <w:tc>
          <w:tcPr>
            <w:tcW w:w="567" w:type="dxa"/>
          </w:tcPr>
          <w:p w:rsidR="00E2127B" w:rsidRDefault="00E2127B">
            <w:pPr>
              <w:pStyle w:val="ConsPlusNormal"/>
              <w:jc w:val="center"/>
            </w:pPr>
          </w:p>
        </w:tc>
        <w:tc>
          <w:tcPr>
            <w:tcW w:w="1700" w:type="dxa"/>
          </w:tcPr>
          <w:p w:rsidR="00E2127B" w:rsidRDefault="00E2127B">
            <w:pPr>
              <w:pStyle w:val="ConsPlusNormal"/>
              <w:jc w:val="center"/>
            </w:pPr>
            <w:r>
              <w:t>руководитель Управления</w:t>
            </w:r>
          </w:p>
        </w:tc>
      </w:tr>
    </w:tbl>
    <w:p w:rsidR="00E2127B" w:rsidRDefault="00E2127B">
      <w:pPr>
        <w:pStyle w:val="ConsPlusNormal"/>
        <w:ind w:firstLine="540"/>
        <w:jc w:val="both"/>
      </w:pPr>
    </w:p>
    <w:p w:rsidR="00E2127B" w:rsidRDefault="00E2127B">
      <w:pPr>
        <w:pStyle w:val="ConsPlusNormal"/>
        <w:ind w:firstLine="540"/>
        <w:jc w:val="both"/>
      </w:pPr>
    </w:p>
    <w:p w:rsidR="00E2127B" w:rsidRDefault="00E2127B">
      <w:pPr>
        <w:pStyle w:val="ConsPlusNormal"/>
        <w:pBdr>
          <w:bottom w:val="single" w:sz="6" w:space="0" w:color="auto"/>
        </w:pBdr>
        <w:spacing w:before="100" w:after="100"/>
        <w:jc w:val="both"/>
        <w:rPr>
          <w:sz w:val="2"/>
          <w:szCs w:val="2"/>
        </w:rPr>
      </w:pPr>
    </w:p>
    <w:p w:rsidR="00D553D7" w:rsidRDefault="00D553D7">
      <w:bookmarkStart w:id="5" w:name="_GoBack"/>
      <w:bookmarkEnd w:id="5"/>
    </w:p>
    <w:sectPr w:rsidR="00D553D7">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27B"/>
    <w:rsid w:val="00D553D7"/>
    <w:rsid w:val="00E21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A3E316-2FCC-4E2D-8B77-03FF9360D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127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212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2127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212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2127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2127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2127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2127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439&amp;n=111139&amp;dst=100005" TargetMode="External"/><Relationship Id="rId13" Type="http://schemas.openxmlformats.org/officeDocument/2006/relationships/hyperlink" Target="https://login.consultant.ru/link/?req=doc&amp;base=RLAW439&amp;n=119437&amp;dst=100005" TargetMode="External"/><Relationship Id="rId18" Type="http://schemas.openxmlformats.org/officeDocument/2006/relationships/hyperlink" Target="https://login.consultant.ru/link/?req=doc&amp;base=RLAW439&amp;n=117605&amp;dst=100005" TargetMode="External"/><Relationship Id="rId26" Type="http://schemas.openxmlformats.org/officeDocument/2006/relationships/hyperlink" Target="https://login.consultant.ru/link/?req=doc&amp;base=RLAW439&amp;n=115211" TargetMode="External"/><Relationship Id="rId3" Type="http://schemas.openxmlformats.org/officeDocument/2006/relationships/webSettings" Target="webSettings.xml"/><Relationship Id="rId21" Type="http://schemas.openxmlformats.org/officeDocument/2006/relationships/hyperlink" Target="https://login.consultant.ru/link/?req=doc&amp;base=RLAW439&amp;n=92087" TargetMode="External"/><Relationship Id="rId7" Type="http://schemas.openxmlformats.org/officeDocument/2006/relationships/hyperlink" Target="https://login.consultant.ru/link/?req=doc&amp;base=RLAW439&amp;n=111055&amp;dst=100005" TargetMode="External"/><Relationship Id="rId12" Type="http://schemas.openxmlformats.org/officeDocument/2006/relationships/hyperlink" Target="https://login.consultant.ru/link/?req=doc&amp;base=RLAW439&amp;n=117605&amp;dst=100005" TargetMode="External"/><Relationship Id="rId17" Type="http://schemas.openxmlformats.org/officeDocument/2006/relationships/hyperlink" Target="https://login.consultant.ru/link/?req=doc&amp;base=RLAW439&amp;n=115641&amp;dst=100007" TargetMode="External"/><Relationship Id="rId25" Type="http://schemas.openxmlformats.org/officeDocument/2006/relationships/hyperlink" Target="https://login.consultant.ru/link/?req=doc&amp;base=RLAW439&amp;n=119437&amp;dst=100012" TargetMode="External"/><Relationship Id="rId2" Type="http://schemas.openxmlformats.org/officeDocument/2006/relationships/settings" Target="settings.xml"/><Relationship Id="rId16" Type="http://schemas.openxmlformats.org/officeDocument/2006/relationships/hyperlink" Target="https://login.consultant.ru/link/?req=doc&amp;base=RLAW439&amp;n=111139&amp;dst=100007" TargetMode="External"/><Relationship Id="rId20" Type="http://schemas.openxmlformats.org/officeDocument/2006/relationships/hyperlink" Target="https://login.consultant.ru/link/?req=doc&amp;base=RLAW439&amp;n=119437&amp;dst=100006" TargetMode="External"/><Relationship Id="rId1" Type="http://schemas.openxmlformats.org/officeDocument/2006/relationships/styles" Target="styles.xml"/><Relationship Id="rId6" Type="http://schemas.openxmlformats.org/officeDocument/2006/relationships/hyperlink" Target="https://login.consultant.ru/link/?req=doc&amp;base=RLAW439&amp;n=107368&amp;dst=100005" TargetMode="External"/><Relationship Id="rId11" Type="http://schemas.openxmlformats.org/officeDocument/2006/relationships/hyperlink" Target="https://login.consultant.ru/link/?req=doc&amp;base=RLAW439&amp;n=117118&amp;dst=100005" TargetMode="External"/><Relationship Id="rId24" Type="http://schemas.openxmlformats.org/officeDocument/2006/relationships/hyperlink" Target="https://login.consultant.ru/link/?req=doc&amp;base=RLAW439&amp;n=115211" TargetMode="External"/><Relationship Id="rId5" Type="http://schemas.openxmlformats.org/officeDocument/2006/relationships/hyperlink" Target="https://login.consultant.ru/link/?req=doc&amp;base=RLAW439&amp;n=104869&amp;dst=100005" TargetMode="External"/><Relationship Id="rId15" Type="http://schemas.openxmlformats.org/officeDocument/2006/relationships/hyperlink" Target="https://login.consultant.ru/link/?req=doc&amp;base=RLAW439&amp;n=92087&amp;dst=100082" TargetMode="External"/><Relationship Id="rId23" Type="http://schemas.openxmlformats.org/officeDocument/2006/relationships/hyperlink" Target="https://login.consultant.ru/link/?req=doc&amp;base=RLAW439&amp;n=119437&amp;dst=100011" TargetMode="External"/><Relationship Id="rId28" Type="http://schemas.openxmlformats.org/officeDocument/2006/relationships/theme" Target="theme/theme1.xml"/><Relationship Id="rId10" Type="http://schemas.openxmlformats.org/officeDocument/2006/relationships/hyperlink" Target="https://login.consultant.ru/link/?req=doc&amp;base=RLAW439&amp;n=115641&amp;dst=100005" TargetMode="External"/><Relationship Id="rId19" Type="http://schemas.openxmlformats.org/officeDocument/2006/relationships/hyperlink" Target="https://login.consultant.ru/link/?req=doc&amp;base=RLAW439&amp;n=119437&amp;dst=10000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39&amp;n=111170&amp;dst=100005" TargetMode="External"/><Relationship Id="rId14" Type="http://schemas.openxmlformats.org/officeDocument/2006/relationships/hyperlink" Target="https://login.consultant.ru/link/?req=doc&amp;base=LAW&amp;n=476449&amp;dst=101310" TargetMode="External"/><Relationship Id="rId22" Type="http://schemas.openxmlformats.org/officeDocument/2006/relationships/hyperlink" Target="https://login.consultant.ru/link/?req=doc&amp;base=RLAW439&amp;n=62738"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5553</Words>
  <Characters>31654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Абрамова Чимита</dc:creator>
  <cp:keywords/>
  <dc:description/>
  <cp:lastModifiedBy>Абрамова Чимита</cp:lastModifiedBy>
  <cp:revision>1</cp:revision>
  <dcterms:created xsi:type="dcterms:W3CDTF">2024-07-04T06:05:00Z</dcterms:created>
  <dcterms:modified xsi:type="dcterms:W3CDTF">2024-07-04T06:05:00Z</dcterms:modified>
</cp:coreProperties>
</file>