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4" w:rsidRPr="00E23A31" w:rsidRDefault="001A435C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E23A3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7B0124">
        <w:rPr>
          <w:rFonts w:ascii="Arial" w:eastAsia="Times New Roman" w:hAnsi="Arial" w:cs="Arial"/>
          <w:b/>
          <w:bCs/>
          <w:kern w:val="36"/>
          <w:lang w:eastAsia="ru-RU"/>
        </w:rPr>
        <w:t>20.03.2025</w:t>
      </w:r>
    </w:p>
    <w:tbl>
      <w:tblPr>
        <w:tblStyle w:val="a3"/>
        <w:tblpPr w:leftFromText="180" w:rightFromText="180" w:vertAnchor="text" w:horzAnchor="margin" w:tblpY="1798"/>
        <w:tblW w:w="9748" w:type="dxa"/>
        <w:tblInd w:w="0" w:type="dxa"/>
        <w:tblLook w:val="04A0" w:firstRow="1" w:lastRow="0" w:firstColumn="1" w:lastColumn="0" w:noHBand="0" w:noVBand="1"/>
      </w:tblPr>
      <w:tblGrid>
        <w:gridCol w:w="584"/>
        <w:gridCol w:w="3068"/>
        <w:gridCol w:w="3119"/>
        <w:gridCol w:w="2977"/>
      </w:tblGrid>
      <w:tr w:rsidR="00224101" w:rsidRPr="0026644D" w:rsidTr="002F260A">
        <w:trPr>
          <w:trHeight w:val="169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 xml:space="preserve">№ </w:t>
            </w:r>
            <w:proofErr w:type="gramStart"/>
            <w:r w:rsidRPr="00224101">
              <w:rPr>
                <w:rFonts w:ascii="Arial" w:hAnsi="Arial" w:cs="Arial"/>
                <w:sz w:val="27"/>
                <w:szCs w:val="27"/>
              </w:rPr>
              <w:t>п</w:t>
            </w:r>
            <w:proofErr w:type="gramEnd"/>
            <w:r w:rsidRPr="00224101">
              <w:rPr>
                <w:rFonts w:ascii="Arial" w:hAnsi="Arial" w:cs="Arial"/>
                <w:sz w:val="27"/>
                <w:szCs w:val="27"/>
              </w:rPr>
              <w:t>/п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>Характеристики  объекта недвижимости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>Адрес объекта недвижимости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>Наименование правообладателя</w:t>
            </w:r>
          </w:p>
        </w:tc>
      </w:tr>
      <w:tr w:rsidR="00CE3BD7" w:rsidRPr="0026644D" w:rsidTr="0031715A">
        <w:trPr>
          <w:trHeight w:val="19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7" w:rsidRPr="002912D2" w:rsidRDefault="00CE3BD7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D7" w:rsidRPr="002912D2" w:rsidRDefault="00C9568D" w:rsidP="00424A5D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гараж </w:t>
            </w:r>
            <w:r w:rsidR="002912D2" w:rsidRPr="002912D2">
              <w:rPr>
                <w:rFonts w:ascii="Arial" w:hAnsi="Arial" w:cs="Arial"/>
                <w:sz w:val="27"/>
                <w:szCs w:val="27"/>
              </w:rPr>
              <w:t xml:space="preserve">   </w:t>
            </w:r>
            <w:r w:rsidRPr="002912D2">
              <w:rPr>
                <w:rFonts w:ascii="Arial" w:hAnsi="Arial" w:cs="Arial"/>
                <w:sz w:val="27"/>
                <w:szCs w:val="27"/>
              </w:rPr>
              <w:t xml:space="preserve">№ </w:t>
            </w:r>
            <w:r w:rsidR="002912D2" w:rsidRPr="002912D2">
              <w:rPr>
                <w:rFonts w:ascii="Arial" w:hAnsi="Arial" w:cs="Arial"/>
                <w:sz w:val="27"/>
                <w:szCs w:val="27"/>
              </w:rPr>
              <w:t xml:space="preserve"> 22 площадью </w:t>
            </w:r>
            <w:r w:rsidR="00424A5D">
              <w:rPr>
                <w:rFonts w:ascii="Arial" w:hAnsi="Arial" w:cs="Arial"/>
                <w:sz w:val="27"/>
                <w:szCs w:val="27"/>
              </w:rPr>
              <w:t>30,2</w:t>
            </w:r>
            <w:r w:rsidR="002912D2" w:rsidRPr="002912D2"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 w:rsidR="002912D2" w:rsidRPr="002912D2">
              <w:rPr>
                <w:rFonts w:ascii="Arial" w:hAnsi="Arial" w:cs="Arial"/>
                <w:sz w:val="27"/>
                <w:szCs w:val="27"/>
              </w:rPr>
              <w:t>кв.м</w:t>
            </w:r>
            <w:proofErr w:type="spellEnd"/>
            <w:r w:rsidR="002912D2" w:rsidRPr="002912D2">
              <w:rPr>
                <w:rFonts w:ascii="Arial" w:hAnsi="Arial" w:cs="Arial"/>
                <w:sz w:val="27"/>
                <w:szCs w:val="27"/>
              </w:rPr>
              <w:t>.</w:t>
            </w:r>
            <w:r w:rsidRPr="002912D2">
              <w:rPr>
                <w:rFonts w:ascii="Arial" w:hAnsi="Arial" w:cs="Arial"/>
                <w:sz w:val="27"/>
                <w:szCs w:val="27"/>
              </w:rPr>
              <w:t xml:space="preserve">            кадастровый номер 49:06:030001:117</w:t>
            </w:r>
            <w:r w:rsidR="00424A5D">
              <w:rPr>
                <w:rFonts w:ascii="Arial" w:hAnsi="Arial" w:cs="Arial"/>
                <w:sz w:val="27"/>
                <w:szCs w:val="27"/>
              </w:rPr>
              <w:t>6</w:t>
            </w:r>
            <w:r w:rsidRPr="002912D2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7" w:rsidRPr="002912D2" w:rsidRDefault="00CE3BD7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Магаданская область, Тенькинский район,</w:t>
            </w:r>
          </w:p>
          <w:p w:rsidR="00CE3BD7" w:rsidRPr="002912D2" w:rsidRDefault="00CE3BD7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пос. Усть-Омчуг,</w:t>
            </w:r>
          </w:p>
          <w:p w:rsidR="002912D2" w:rsidRDefault="00B66049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ул. Сельская, </w:t>
            </w:r>
          </w:p>
          <w:p w:rsidR="00CE3BD7" w:rsidRPr="002912D2" w:rsidRDefault="00B66049" w:rsidP="00424A5D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гараж № 22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9" w:rsidRPr="002912D2" w:rsidRDefault="00424A5D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Горковенко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Вячеслав Николаевич</w:t>
            </w:r>
          </w:p>
          <w:p w:rsidR="00CE3BD7" w:rsidRPr="002912D2" w:rsidRDefault="00CE3BD7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ED4934" w:rsidRPr="0026644D" w:rsidTr="0031715A">
        <w:trPr>
          <w:trHeight w:val="195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34" w:rsidRPr="002912D2" w:rsidRDefault="00ED4934" w:rsidP="00ED4934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34" w:rsidRPr="002912D2" w:rsidRDefault="00ED4934" w:rsidP="00ED4934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гараж    №  </w:t>
            </w:r>
            <w:r>
              <w:rPr>
                <w:rFonts w:ascii="Arial" w:hAnsi="Arial" w:cs="Arial"/>
                <w:sz w:val="27"/>
                <w:szCs w:val="27"/>
              </w:rPr>
              <w:t>130</w:t>
            </w:r>
            <w:r w:rsidRPr="002912D2">
              <w:rPr>
                <w:rFonts w:ascii="Arial" w:hAnsi="Arial" w:cs="Arial"/>
                <w:sz w:val="27"/>
                <w:szCs w:val="27"/>
              </w:rPr>
              <w:t xml:space="preserve"> площадью </w:t>
            </w:r>
            <w:r>
              <w:rPr>
                <w:rFonts w:ascii="Arial" w:hAnsi="Arial" w:cs="Arial"/>
                <w:sz w:val="27"/>
                <w:szCs w:val="27"/>
              </w:rPr>
              <w:t>31,4</w:t>
            </w:r>
            <w:r w:rsidRPr="002912D2"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 w:rsidRPr="002912D2">
              <w:rPr>
                <w:rFonts w:ascii="Arial" w:hAnsi="Arial" w:cs="Arial"/>
                <w:sz w:val="27"/>
                <w:szCs w:val="27"/>
              </w:rPr>
              <w:t>кв.м</w:t>
            </w:r>
            <w:proofErr w:type="spellEnd"/>
            <w:r w:rsidRPr="002912D2">
              <w:rPr>
                <w:rFonts w:ascii="Arial" w:hAnsi="Arial" w:cs="Arial"/>
                <w:sz w:val="27"/>
                <w:szCs w:val="27"/>
              </w:rPr>
              <w:t>.            кадастровый номер 49:06:03</w:t>
            </w:r>
            <w:bookmarkStart w:id="0" w:name="_GoBack"/>
            <w:bookmarkEnd w:id="0"/>
            <w:r w:rsidRPr="002912D2">
              <w:rPr>
                <w:rFonts w:ascii="Arial" w:hAnsi="Arial" w:cs="Arial"/>
                <w:sz w:val="27"/>
                <w:szCs w:val="27"/>
              </w:rPr>
              <w:t>0001:1</w:t>
            </w:r>
            <w:r>
              <w:rPr>
                <w:rFonts w:ascii="Arial" w:hAnsi="Arial" w:cs="Arial"/>
                <w:sz w:val="27"/>
                <w:szCs w:val="27"/>
              </w:rPr>
              <w:t>317</w:t>
            </w:r>
            <w:r w:rsidRPr="002912D2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934" w:rsidRPr="002912D2" w:rsidRDefault="00ED4934" w:rsidP="00ED4934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Магаданская область, Тенькинский район,</w:t>
            </w:r>
          </w:p>
          <w:p w:rsidR="00ED4934" w:rsidRPr="002912D2" w:rsidRDefault="00ED4934" w:rsidP="00ED4934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пос. Усть-Омчуг,</w:t>
            </w:r>
          </w:p>
          <w:p w:rsidR="00ED4934" w:rsidRDefault="00ED4934" w:rsidP="00ED4934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ул. Сельская, </w:t>
            </w:r>
          </w:p>
          <w:p w:rsidR="00ED4934" w:rsidRPr="002912D2" w:rsidRDefault="00ED4934" w:rsidP="00ED4934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гараж № </w:t>
            </w:r>
            <w:r>
              <w:rPr>
                <w:rFonts w:ascii="Arial" w:hAnsi="Arial" w:cs="Arial"/>
                <w:sz w:val="27"/>
                <w:szCs w:val="27"/>
              </w:rPr>
              <w:t>130</w:t>
            </w:r>
            <w:r w:rsidRPr="002912D2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934" w:rsidRPr="002912D2" w:rsidRDefault="00ED4934" w:rsidP="00ED4934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Мельников Василий Павлович</w:t>
            </w:r>
          </w:p>
          <w:p w:rsidR="00ED4934" w:rsidRPr="002912D2" w:rsidRDefault="00ED4934" w:rsidP="00ED4934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:rsidR="00815E28" w:rsidRDefault="009F7DCF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</w:pP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В соответствии со статей 69.1 Федерального закона от 13.07.2015</w:t>
      </w:r>
      <w:r w:rsidR="00FF3978"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№ 218-ФЗ 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«О 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государственной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регистрации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недвижимости» выявлен правообладатель ранее учтенного объекта недвижимости:</w:t>
      </w:r>
      <w:r w:rsidR="00815E28" w:rsidRPr="00B81E23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p w:rsidR="00B57D9E" w:rsidRPr="0026644D" w:rsidRDefault="00B57D9E" w:rsidP="00B57D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7D9E" w:rsidRPr="00DB4872" w:rsidRDefault="00B57D9E" w:rsidP="000F557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Лицо, выявленное в качестве правообладателя ранее учтенного объекта недвижимости, или иное заинтересованное лицо вправе </w:t>
      </w:r>
      <w:r w:rsidR="003C6AC3" w:rsidRPr="00DB4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течение </w:t>
      </w:r>
      <w:r w:rsidR="000F55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</w:t>
      </w:r>
      <w:r w:rsidR="003C6AC3" w:rsidRPr="00DB4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дней со дня опубликования уведомления 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представить в </w:t>
      </w:r>
      <w:r w:rsidR="000F557D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дминистрацию </w:t>
      </w:r>
      <w:r w:rsidR="00B74E47"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Тенькинского </w:t>
      </w:r>
      <w:r w:rsidR="000F557D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муниципального</w:t>
      </w:r>
      <w:r w:rsidR="00B74E47"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округа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возражения относительно сведений о правообладател</w:t>
      </w:r>
      <w:r w:rsidR="000F557D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4655E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приложением обосновывающих такие возражения документов.</w:t>
      </w:r>
    </w:p>
    <w:p w:rsidR="00B57D9E" w:rsidRDefault="00B57D9E" w:rsidP="00B57D9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B34F30" w:rsidRDefault="00B34F30" w:rsidP="00B57D9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sectPr w:rsidR="00B34F30" w:rsidSect="0026644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E"/>
    <w:rsid w:val="000F557D"/>
    <w:rsid w:val="0016070D"/>
    <w:rsid w:val="001A435C"/>
    <w:rsid w:val="00224101"/>
    <w:rsid w:val="00246324"/>
    <w:rsid w:val="0026644D"/>
    <w:rsid w:val="00283758"/>
    <w:rsid w:val="002912D2"/>
    <w:rsid w:val="00291794"/>
    <w:rsid w:val="002A3F99"/>
    <w:rsid w:val="002C7E3B"/>
    <w:rsid w:val="002D4624"/>
    <w:rsid w:val="002F260A"/>
    <w:rsid w:val="0031715A"/>
    <w:rsid w:val="00336E89"/>
    <w:rsid w:val="00376C1B"/>
    <w:rsid w:val="003B16CE"/>
    <w:rsid w:val="003C2F00"/>
    <w:rsid w:val="003C6AC3"/>
    <w:rsid w:val="00424A5D"/>
    <w:rsid w:val="00443E00"/>
    <w:rsid w:val="004655E1"/>
    <w:rsid w:val="004E7C0D"/>
    <w:rsid w:val="005D1055"/>
    <w:rsid w:val="006003D5"/>
    <w:rsid w:val="00787E9C"/>
    <w:rsid w:val="007B0124"/>
    <w:rsid w:val="00815E28"/>
    <w:rsid w:val="00932B9E"/>
    <w:rsid w:val="009F7DCF"/>
    <w:rsid w:val="00A453AB"/>
    <w:rsid w:val="00AF4CEC"/>
    <w:rsid w:val="00B14979"/>
    <w:rsid w:val="00B34F30"/>
    <w:rsid w:val="00B57D9E"/>
    <w:rsid w:val="00B66049"/>
    <w:rsid w:val="00B74E47"/>
    <w:rsid w:val="00B81E23"/>
    <w:rsid w:val="00C9568D"/>
    <w:rsid w:val="00CE3BD7"/>
    <w:rsid w:val="00D06B5A"/>
    <w:rsid w:val="00D536D9"/>
    <w:rsid w:val="00DB4872"/>
    <w:rsid w:val="00DD2BF1"/>
    <w:rsid w:val="00E23A31"/>
    <w:rsid w:val="00EB0105"/>
    <w:rsid w:val="00EB6E76"/>
    <w:rsid w:val="00EC4CC0"/>
    <w:rsid w:val="00ED4934"/>
    <w:rsid w:val="00F86C35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Осипова Татьяна Викторовна</cp:lastModifiedBy>
  <cp:revision>15</cp:revision>
  <dcterms:created xsi:type="dcterms:W3CDTF">2022-03-16T04:14:00Z</dcterms:created>
  <dcterms:modified xsi:type="dcterms:W3CDTF">2025-03-19T22:07:00Z</dcterms:modified>
</cp:coreProperties>
</file>