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BB3" w:rsidRPr="001D2378" w:rsidRDefault="001D2378" w:rsidP="00224BB3">
      <w:pPr>
        <w:spacing w:after="0"/>
        <w:jc w:val="center"/>
        <w:rPr>
          <w:rFonts w:ascii="Times New Roman" w:hAnsi="Times New Roman" w:cs="Times New Roman"/>
          <w:b/>
          <w:sz w:val="28"/>
          <w:szCs w:val="28"/>
          <w:u w:val="single"/>
        </w:rPr>
      </w:pPr>
      <w:r w:rsidRPr="001D2378">
        <w:rPr>
          <w:rFonts w:ascii="Times New Roman" w:hAnsi="Times New Roman" w:cs="Times New Roman"/>
          <w:sz w:val="28"/>
          <w:szCs w:val="28"/>
        </w:rPr>
        <w:drawing>
          <wp:inline distT="0" distB="0" distL="0" distR="0">
            <wp:extent cx="3173104" cy="2571750"/>
            <wp:effectExtent l="19050" t="0" r="8246" b="0"/>
            <wp:docPr id="5" name="Рисунок 3" descr="C:\Documents and Settings\Sheychenko_LV\Мои документы\Мои рисунки\Изображение\Хорошун Олег Владимирович\large-392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Sheychenko_LV\Мои документы\Мои рисунки\Изображение\Хорошун Олег Владимирович\large-39246.jpg"/>
                    <pic:cNvPicPr>
                      <a:picLocks noChangeAspect="1" noChangeArrowheads="1"/>
                    </pic:cNvPicPr>
                  </pic:nvPicPr>
                  <pic:blipFill>
                    <a:blip r:embed="rId4"/>
                    <a:srcRect/>
                    <a:stretch>
                      <a:fillRect/>
                    </a:stretch>
                  </pic:blipFill>
                  <pic:spPr bwMode="auto">
                    <a:xfrm>
                      <a:off x="0" y="0"/>
                      <a:ext cx="3173104" cy="2571750"/>
                    </a:xfrm>
                    <a:prstGeom prst="rect">
                      <a:avLst/>
                    </a:prstGeom>
                    <a:noFill/>
                    <a:ln w="9525">
                      <a:noFill/>
                      <a:miter lim="800000"/>
                      <a:headEnd/>
                      <a:tailEnd/>
                    </a:ln>
                  </pic:spPr>
                </pic:pic>
              </a:graphicData>
            </a:graphic>
          </wp:inline>
        </w:drawing>
      </w:r>
      <w:r w:rsidR="00224BB3" w:rsidRPr="001D2378">
        <w:rPr>
          <w:rFonts w:ascii="Times New Roman" w:hAnsi="Times New Roman" w:cs="Times New Roman"/>
          <w:b/>
          <w:sz w:val="28"/>
          <w:szCs w:val="28"/>
          <w:u w:val="single"/>
        </w:rPr>
        <w:t>ПОРЯДОК ОБЖАЛОВАНИЯ</w:t>
      </w:r>
    </w:p>
    <w:p w:rsidR="00430AA3" w:rsidRPr="001D2378" w:rsidRDefault="00224BB3" w:rsidP="00224BB3">
      <w:pPr>
        <w:spacing w:after="0"/>
        <w:jc w:val="center"/>
        <w:rPr>
          <w:rFonts w:ascii="Times New Roman" w:hAnsi="Times New Roman" w:cs="Times New Roman"/>
          <w:b/>
          <w:sz w:val="28"/>
          <w:szCs w:val="28"/>
          <w:u w:val="single"/>
        </w:rPr>
      </w:pPr>
      <w:r w:rsidRPr="001D2378">
        <w:rPr>
          <w:rFonts w:ascii="Times New Roman" w:hAnsi="Times New Roman" w:cs="Times New Roman"/>
          <w:b/>
          <w:sz w:val="28"/>
          <w:szCs w:val="28"/>
          <w:u w:val="single"/>
        </w:rPr>
        <w:t>МУНИЦИПАЛЬНЫХ   ПРАВОВЫХ  АКТОВ</w:t>
      </w:r>
    </w:p>
    <w:p w:rsidR="001D2378" w:rsidRDefault="001D2378" w:rsidP="00224BB3">
      <w:pPr>
        <w:spacing w:after="0"/>
        <w:jc w:val="center"/>
        <w:rPr>
          <w:rFonts w:ascii="Times New Roman" w:hAnsi="Times New Roman" w:cs="Times New Roman"/>
          <w:sz w:val="28"/>
          <w:szCs w:val="28"/>
        </w:rPr>
      </w:pPr>
    </w:p>
    <w:p w:rsidR="00A259EB" w:rsidRPr="00A259EB" w:rsidRDefault="00430AA3" w:rsidP="00A259EB">
      <w:pPr>
        <w:ind w:firstLine="708"/>
        <w:jc w:val="both"/>
        <w:rPr>
          <w:rFonts w:ascii="Times New Roman" w:hAnsi="Times New Roman" w:cs="Times New Roman"/>
          <w:sz w:val="28"/>
          <w:szCs w:val="28"/>
        </w:rPr>
      </w:pPr>
      <w:r w:rsidRPr="00A259EB">
        <w:rPr>
          <w:rFonts w:ascii="Times New Roman" w:hAnsi="Times New Roman" w:cs="Times New Roman"/>
          <w:sz w:val="28"/>
          <w:szCs w:val="28"/>
        </w:rPr>
        <w:t>В соответствии со статьей 7 Федерального закона от 06.10.2003 № 131-ФЗ «Об общих принципах организации местного самоуправления в Российской Федерации»</w:t>
      </w:r>
      <w:r w:rsidR="00A259EB" w:rsidRPr="00A259EB">
        <w:rPr>
          <w:rFonts w:ascii="Times New Roman" w:hAnsi="Times New Roman" w:cs="Times New Roman"/>
          <w:sz w:val="28"/>
          <w:szCs w:val="28"/>
        </w:rPr>
        <w:t xml:space="preserve"> </w:t>
      </w:r>
      <w:r w:rsidRPr="00A259EB">
        <w:rPr>
          <w:rFonts w:ascii="Times New Roman" w:hAnsi="Times New Roman" w:cs="Times New Roman"/>
          <w:sz w:val="28"/>
          <w:szCs w:val="28"/>
        </w:rPr>
        <w:t>по вопросам местного значения органами местного самоуправления и должностными лицами местного самоуправления принимаются муниципальные правовые акты.</w:t>
      </w:r>
      <w:r w:rsidR="00224BB3" w:rsidRPr="00A259EB">
        <w:rPr>
          <w:rFonts w:ascii="Times New Roman" w:hAnsi="Times New Roman" w:cs="Times New Roman"/>
          <w:sz w:val="28"/>
          <w:szCs w:val="28"/>
        </w:rPr>
        <w:t xml:space="preserve"> </w:t>
      </w:r>
      <w:r w:rsidR="00A259EB" w:rsidRPr="00A259EB">
        <w:rPr>
          <w:rFonts w:ascii="Times New Roman" w:hAnsi="Times New Roman" w:cs="Times New Roman"/>
          <w:sz w:val="28"/>
          <w:szCs w:val="28"/>
        </w:rPr>
        <w:t xml:space="preserve"> Муниципальные правовые акты, принятые органом местного самоуправления, подлежат обязательному исполнению на всей территории  муниципального образования. Муниципальные правовые акты не должны противоречить </w:t>
      </w:r>
      <w:hyperlink r:id="rId5" w:history="1">
        <w:r w:rsidR="00A259EB" w:rsidRPr="00A259EB">
          <w:rPr>
            <w:rFonts w:ascii="Times New Roman" w:hAnsi="Times New Roman" w:cs="Times New Roman"/>
            <w:color w:val="000000" w:themeColor="text1"/>
            <w:sz w:val="28"/>
            <w:szCs w:val="28"/>
          </w:rPr>
          <w:t>Конституции</w:t>
        </w:r>
      </w:hyperlink>
      <w:r w:rsidR="00A259EB" w:rsidRPr="00A259EB">
        <w:rPr>
          <w:rFonts w:ascii="Times New Roman" w:hAnsi="Times New Roman" w:cs="Times New Roman"/>
          <w:color w:val="000000" w:themeColor="text1"/>
          <w:sz w:val="28"/>
          <w:szCs w:val="28"/>
        </w:rPr>
        <w:t xml:space="preserve"> </w:t>
      </w:r>
      <w:r w:rsidR="00A259EB" w:rsidRPr="00A259EB">
        <w:rPr>
          <w:rFonts w:ascii="Times New Roman" w:hAnsi="Times New Roman" w:cs="Times New Roman"/>
          <w:sz w:val="28"/>
          <w:szCs w:val="28"/>
        </w:rPr>
        <w:t>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430AA3" w:rsidRPr="00A259EB" w:rsidRDefault="00A259EB" w:rsidP="001D2378">
      <w:pPr>
        <w:autoSpaceDE w:val="0"/>
        <w:autoSpaceDN w:val="0"/>
        <w:adjustRightInd w:val="0"/>
        <w:spacing w:after="0"/>
        <w:ind w:firstLine="720"/>
        <w:jc w:val="both"/>
        <w:rPr>
          <w:rFonts w:ascii="Times New Roman" w:hAnsi="Times New Roman" w:cs="Times New Roman"/>
          <w:sz w:val="28"/>
          <w:szCs w:val="28"/>
        </w:rPr>
      </w:pPr>
      <w:r w:rsidRPr="00A259EB">
        <w:rPr>
          <w:rFonts w:ascii="Times New Roman" w:hAnsi="Times New Roman" w:cs="Times New Roman"/>
          <w:sz w:val="28"/>
          <w:szCs w:val="28"/>
        </w:rPr>
        <w:t>Согласно У</w:t>
      </w:r>
      <w:r w:rsidRPr="00A259EB">
        <w:rPr>
          <w:rFonts w:ascii="Times New Roman" w:hAnsi="Times New Roman" w:cs="Times New Roman"/>
          <w:bCs/>
          <w:color w:val="26282F"/>
          <w:sz w:val="28"/>
          <w:szCs w:val="28"/>
        </w:rPr>
        <w:t>ставу</w:t>
      </w:r>
      <w:r>
        <w:rPr>
          <w:rFonts w:ascii="Times New Roman" w:hAnsi="Times New Roman" w:cs="Times New Roman"/>
          <w:bCs/>
          <w:color w:val="26282F"/>
          <w:sz w:val="28"/>
          <w:szCs w:val="28"/>
        </w:rPr>
        <w:t xml:space="preserve"> </w:t>
      </w:r>
      <w:r w:rsidRPr="00A259EB">
        <w:rPr>
          <w:rFonts w:ascii="Times New Roman" w:hAnsi="Times New Roman" w:cs="Times New Roman"/>
          <w:bCs/>
          <w:color w:val="26282F"/>
          <w:sz w:val="28"/>
          <w:szCs w:val="28"/>
        </w:rPr>
        <w:t>муниципального образования "Тенькинский городской округ"</w:t>
      </w:r>
      <w:r>
        <w:rPr>
          <w:rFonts w:ascii="Times New Roman" w:hAnsi="Times New Roman" w:cs="Times New Roman"/>
          <w:bCs/>
          <w:color w:val="26282F"/>
          <w:sz w:val="28"/>
          <w:szCs w:val="28"/>
        </w:rPr>
        <w:t xml:space="preserve">  </w:t>
      </w:r>
      <w:r w:rsidRPr="00A259EB">
        <w:rPr>
          <w:rFonts w:ascii="Times New Roman" w:hAnsi="Times New Roman" w:cs="Times New Roman"/>
          <w:bCs/>
          <w:color w:val="26282F"/>
          <w:sz w:val="28"/>
          <w:szCs w:val="28"/>
        </w:rPr>
        <w:t>Магаданской области</w:t>
      </w:r>
      <w:r>
        <w:rPr>
          <w:rFonts w:ascii="Times New Roman" w:hAnsi="Times New Roman" w:cs="Times New Roman"/>
          <w:bCs/>
          <w:color w:val="26282F"/>
          <w:sz w:val="28"/>
          <w:szCs w:val="28"/>
        </w:rPr>
        <w:t xml:space="preserve">  </w:t>
      </w:r>
      <w:r w:rsidRPr="00A259EB">
        <w:rPr>
          <w:rFonts w:ascii="Times New Roman" w:hAnsi="Times New Roman" w:cs="Times New Roman"/>
          <w:bCs/>
          <w:color w:val="26282F"/>
          <w:sz w:val="28"/>
          <w:szCs w:val="28"/>
        </w:rPr>
        <w:t>(принят Решением Собрания представителей Тенькинского городского округа</w:t>
      </w:r>
      <w:r>
        <w:rPr>
          <w:rFonts w:ascii="Times New Roman" w:hAnsi="Times New Roman" w:cs="Times New Roman"/>
          <w:bCs/>
          <w:color w:val="26282F"/>
          <w:sz w:val="28"/>
          <w:szCs w:val="28"/>
        </w:rPr>
        <w:t xml:space="preserve">  </w:t>
      </w:r>
      <w:r w:rsidRPr="00A259EB">
        <w:rPr>
          <w:rFonts w:ascii="Times New Roman" w:hAnsi="Times New Roman" w:cs="Times New Roman"/>
          <w:bCs/>
          <w:color w:val="26282F"/>
          <w:sz w:val="28"/>
          <w:szCs w:val="28"/>
        </w:rPr>
        <w:t>от 16 ноября 2015 г. N 34)</w:t>
      </w:r>
      <w:r>
        <w:rPr>
          <w:rFonts w:ascii="Times New Roman" w:hAnsi="Times New Roman" w:cs="Times New Roman"/>
          <w:bCs/>
          <w:color w:val="26282F"/>
          <w:sz w:val="28"/>
          <w:szCs w:val="28"/>
        </w:rPr>
        <w:t xml:space="preserve">   </w:t>
      </w:r>
      <w:r w:rsidRPr="00A259EB">
        <w:rPr>
          <w:rFonts w:ascii="Times New Roman" w:hAnsi="Times New Roman" w:cs="Times New Roman"/>
          <w:bCs/>
          <w:color w:val="26282F"/>
          <w:sz w:val="28"/>
          <w:szCs w:val="28"/>
        </w:rPr>
        <w:t xml:space="preserve">в </w:t>
      </w:r>
      <w:r w:rsidR="00430AA3" w:rsidRPr="00A259EB">
        <w:rPr>
          <w:rFonts w:ascii="Times New Roman" w:hAnsi="Times New Roman" w:cs="Times New Roman"/>
          <w:sz w:val="28"/>
          <w:szCs w:val="28"/>
        </w:rPr>
        <w:t>систему муниципальных правовых актов поселения входят:</w:t>
      </w:r>
    </w:p>
    <w:p w:rsidR="00A259EB" w:rsidRPr="00A259EB" w:rsidRDefault="00A259EB" w:rsidP="00A259EB">
      <w:pPr>
        <w:autoSpaceDE w:val="0"/>
        <w:autoSpaceDN w:val="0"/>
        <w:adjustRightInd w:val="0"/>
        <w:spacing w:after="0" w:line="240" w:lineRule="auto"/>
        <w:ind w:firstLine="720"/>
        <w:jc w:val="both"/>
        <w:rPr>
          <w:rFonts w:ascii="Times New Roman" w:hAnsi="Times New Roman" w:cs="Times New Roman"/>
          <w:i/>
          <w:sz w:val="28"/>
          <w:szCs w:val="28"/>
        </w:rPr>
      </w:pPr>
      <w:bookmarkStart w:id="0" w:name="sub_2311"/>
      <w:proofErr w:type="gramStart"/>
      <w:r w:rsidRPr="00A259EB">
        <w:rPr>
          <w:rFonts w:ascii="Times New Roman" w:hAnsi="Times New Roman" w:cs="Times New Roman"/>
          <w:i/>
          <w:sz w:val="28"/>
          <w:szCs w:val="28"/>
        </w:rPr>
        <w:t xml:space="preserve">1) </w:t>
      </w:r>
      <w:r w:rsidR="00603E2C">
        <w:rPr>
          <w:rFonts w:ascii="Times New Roman" w:hAnsi="Times New Roman" w:cs="Times New Roman"/>
          <w:i/>
          <w:sz w:val="28"/>
          <w:szCs w:val="28"/>
        </w:rPr>
        <w:t xml:space="preserve"> </w:t>
      </w:r>
      <w:r w:rsidRPr="00A259EB">
        <w:rPr>
          <w:rFonts w:ascii="Times New Roman" w:hAnsi="Times New Roman" w:cs="Times New Roman"/>
          <w:i/>
          <w:sz w:val="28"/>
          <w:szCs w:val="28"/>
        </w:rPr>
        <w:t>Устав муниципального образования "Тенькинский городской округ" и решения, принятые на местном референдуме;</w:t>
      </w:r>
      <w:proofErr w:type="gramEnd"/>
    </w:p>
    <w:p w:rsidR="00A259EB" w:rsidRPr="00A259EB" w:rsidRDefault="00A259EB" w:rsidP="00A259EB">
      <w:pPr>
        <w:autoSpaceDE w:val="0"/>
        <w:autoSpaceDN w:val="0"/>
        <w:adjustRightInd w:val="0"/>
        <w:spacing w:after="0" w:line="240" w:lineRule="auto"/>
        <w:ind w:firstLine="720"/>
        <w:jc w:val="both"/>
        <w:rPr>
          <w:rFonts w:ascii="Times New Roman" w:hAnsi="Times New Roman" w:cs="Times New Roman"/>
          <w:i/>
          <w:sz w:val="28"/>
          <w:szCs w:val="28"/>
        </w:rPr>
      </w:pPr>
      <w:bookmarkStart w:id="1" w:name="sub_2312"/>
      <w:bookmarkEnd w:id="0"/>
      <w:r w:rsidRPr="00A259EB">
        <w:rPr>
          <w:rFonts w:ascii="Times New Roman" w:hAnsi="Times New Roman" w:cs="Times New Roman"/>
          <w:i/>
          <w:sz w:val="28"/>
          <w:szCs w:val="28"/>
        </w:rPr>
        <w:t xml:space="preserve">2) </w:t>
      </w:r>
      <w:r w:rsidR="00603E2C">
        <w:rPr>
          <w:rFonts w:ascii="Times New Roman" w:hAnsi="Times New Roman" w:cs="Times New Roman"/>
          <w:i/>
          <w:sz w:val="28"/>
          <w:szCs w:val="28"/>
        </w:rPr>
        <w:t xml:space="preserve">  </w:t>
      </w:r>
      <w:r w:rsidRPr="00A259EB">
        <w:rPr>
          <w:rFonts w:ascii="Times New Roman" w:hAnsi="Times New Roman" w:cs="Times New Roman"/>
          <w:i/>
          <w:sz w:val="28"/>
          <w:szCs w:val="28"/>
        </w:rPr>
        <w:t>нормативные и иные правовые акты Собрания представителей;</w:t>
      </w:r>
    </w:p>
    <w:p w:rsidR="00A259EB" w:rsidRPr="00A259EB" w:rsidRDefault="00A259EB" w:rsidP="00A259EB">
      <w:pPr>
        <w:autoSpaceDE w:val="0"/>
        <w:autoSpaceDN w:val="0"/>
        <w:adjustRightInd w:val="0"/>
        <w:spacing w:after="0" w:line="240" w:lineRule="auto"/>
        <w:ind w:firstLine="720"/>
        <w:jc w:val="both"/>
        <w:rPr>
          <w:rFonts w:ascii="Times New Roman" w:hAnsi="Times New Roman" w:cs="Times New Roman"/>
          <w:i/>
          <w:sz w:val="28"/>
          <w:szCs w:val="28"/>
        </w:rPr>
      </w:pPr>
      <w:bookmarkStart w:id="2" w:name="sub_2313"/>
      <w:bookmarkEnd w:id="1"/>
      <w:r w:rsidRPr="00A259EB">
        <w:rPr>
          <w:rFonts w:ascii="Times New Roman" w:hAnsi="Times New Roman" w:cs="Times New Roman"/>
          <w:i/>
          <w:sz w:val="28"/>
          <w:szCs w:val="28"/>
        </w:rPr>
        <w:t>3)</w:t>
      </w:r>
      <w:r w:rsidR="00603E2C">
        <w:rPr>
          <w:rFonts w:ascii="Times New Roman" w:hAnsi="Times New Roman" w:cs="Times New Roman"/>
          <w:i/>
          <w:sz w:val="28"/>
          <w:szCs w:val="28"/>
        </w:rPr>
        <w:t xml:space="preserve"> </w:t>
      </w:r>
      <w:r w:rsidRPr="00A259EB">
        <w:rPr>
          <w:rFonts w:ascii="Times New Roman" w:hAnsi="Times New Roman" w:cs="Times New Roman"/>
          <w:i/>
          <w:sz w:val="28"/>
          <w:szCs w:val="28"/>
        </w:rPr>
        <w:t xml:space="preserve"> правовые акты главы муниципального образования и администрации городского округа;</w:t>
      </w:r>
    </w:p>
    <w:p w:rsidR="00A259EB" w:rsidRPr="00A259EB" w:rsidRDefault="00A259EB" w:rsidP="00A259EB">
      <w:pPr>
        <w:autoSpaceDE w:val="0"/>
        <w:autoSpaceDN w:val="0"/>
        <w:adjustRightInd w:val="0"/>
        <w:spacing w:after="0" w:line="240" w:lineRule="auto"/>
        <w:ind w:firstLine="720"/>
        <w:jc w:val="both"/>
        <w:rPr>
          <w:rFonts w:ascii="Times New Roman" w:hAnsi="Times New Roman" w:cs="Times New Roman"/>
          <w:i/>
          <w:sz w:val="28"/>
          <w:szCs w:val="28"/>
        </w:rPr>
      </w:pPr>
      <w:bookmarkStart w:id="3" w:name="sub_2314"/>
      <w:bookmarkEnd w:id="2"/>
      <w:r w:rsidRPr="00A259EB">
        <w:rPr>
          <w:rFonts w:ascii="Times New Roman" w:hAnsi="Times New Roman" w:cs="Times New Roman"/>
          <w:i/>
          <w:sz w:val="28"/>
          <w:szCs w:val="28"/>
        </w:rPr>
        <w:t xml:space="preserve">4) </w:t>
      </w:r>
      <w:r w:rsidR="00603E2C">
        <w:rPr>
          <w:rFonts w:ascii="Times New Roman" w:hAnsi="Times New Roman" w:cs="Times New Roman"/>
          <w:i/>
          <w:sz w:val="28"/>
          <w:szCs w:val="28"/>
        </w:rPr>
        <w:t xml:space="preserve">   </w:t>
      </w:r>
      <w:r w:rsidRPr="00A259EB">
        <w:rPr>
          <w:rFonts w:ascii="Times New Roman" w:hAnsi="Times New Roman" w:cs="Times New Roman"/>
          <w:i/>
          <w:sz w:val="28"/>
          <w:szCs w:val="28"/>
        </w:rPr>
        <w:t>правовые акты Контрольно-счетной палаты;</w:t>
      </w:r>
    </w:p>
    <w:p w:rsidR="00A259EB" w:rsidRDefault="00A259EB" w:rsidP="00A259EB">
      <w:pPr>
        <w:autoSpaceDE w:val="0"/>
        <w:autoSpaceDN w:val="0"/>
        <w:adjustRightInd w:val="0"/>
        <w:spacing w:after="0" w:line="240" w:lineRule="auto"/>
        <w:ind w:firstLine="720"/>
        <w:jc w:val="both"/>
        <w:rPr>
          <w:rFonts w:ascii="Times New Roman" w:hAnsi="Times New Roman" w:cs="Times New Roman"/>
          <w:i/>
          <w:sz w:val="28"/>
          <w:szCs w:val="28"/>
        </w:rPr>
      </w:pPr>
      <w:bookmarkStart w:id="4" w:name="sub_2315"/>
      <w:bookmarkEnd w:id="3"/>
      <w:r w:rsidRPr="00A259EB">
        <w:rPr>
          <w:rFonts w:ascii="Times New Roman" w:hAnsi="Times New Roman" w:cs="Times New Roman"/>
          <w:i/>
          <w:sz w:val="28"/>
          <w:szCs w:val="28"/>
        </w:rPr>
        <w:t>5)</w:t>
      </w:r>
      <w:r w:rsidR="00603E2C">
        <w:rPr>
          <w:rFonts w:ascii="Times New Roman" w:hAnsi="Times New Roman" w:cs="Times New Roman"/>
          <w:i/>
          <w:sz w:val="28"/>
          <w:szCs w:val="28"/>
        </w:rPr>
        <w:t xml:space="preserve"> </w:t>
      </w:r>
      <w:r w:rsidRPr="00A259EB">
        <w:rPr>
          <w:rFonts w:ascii="Times New Roman" w:hAnsi="Times New Roman" w:cs="Times New Roman"/>
          <w:i/>
          <w:sz w:val="28"/>
          <w:szCs w:val="28"/>
        </w:rPr>
        <w:t>правовые акты должностных лиц местного самоуправления, предусмотренных настоящим Уставом.</w:t>
      </w:r>
    </w:p>
    <w:p w:rsidR="001D5E59" w:rsidRPr="00A259EB" w:rsidRDefault="001D5E59" w:rsidP="00A259EB">
      <w:pPr>
        <w:autoSpaceDE w:val="0"/>
        <w:autoSpaceDN w:val="0"/>
        <w:adjustRightInd w:val="0"/>
        <w:spacing w:after="0" w:line="240" w:lineRule="auto"/>
        <w:ind w:firstLine="720"/>
        <w:jc w:val="both"/>
        <w:rPr>
          <w:rFonts w:ascii="Times New Roman" w:hAnsi="Times New Roman" w:cs="Times New Roman"/>
          <w:i/>
          <w:sz w:val="28"/>
          <w:szCs w:val="28"/>
        </w:rPr>
      </w:pPr>
    </w:p>
    <w:bookmarkEnd w:id="4"/>
    <w:p w:rsidR="00430AA3" w:rsidRPr="00603E2C" w:rsidRDefault="00344422" w:rsidP="00344422">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Статьёй </w:t>
      </w:r>
      <w:r w:rsidRPr="00344422">
        <w:rPr>
          <w:rFonts w:ascii="Times New Roman" w:hAnsi="Times New Roman" w:cs="Times New Roman"/>
          <w:sz w:val="28"/>
          <w:szCs w:val="28"/>
        </w:rPr>
        <w:t xml:space="preserve">33 Конституции РФ закреплено право граждан Российской Федерации </w:t>
      </w:r>
      <w:proofErr w:type="gramStart"/>
      <w:r w:rsidRPr="00344422">
        <w:rPr>
          <w:rFonts w:ascii="Times New Roman" w:hAnsi="Times New Roman" w:cs="Times New Roman"/>
          <w:sz w:val="28"/>
          <w:szCs w:val="28"/>
        </w:rPr>
        <w:t>обращаться</w:t>
      </w:r>
      <w:proofErr w:type="gramEnd"/>
      <w:r w:rsidRPr="00344422">
        <w:rPr>
          <w:rFonts w:ascii="Times New Roman" w:hAnsi="Times New Roman" w:cs="Times New Roman"/>
          <w:sz w:val="28"/>
          <w:szCs w:val="28"/>
        </w:rPr>
        <w:t xml:space="preserve"> лично, а также направлять индивидуальные и коллективные обращения в органы местного самоуправления. Т.е., гражданин вправе обратиться непосредственно в органы местного самоуправления или должностному лицу, в том числе по вопросам связанным с принятием муниципального правового акта, при этом не имеет значения, о нормативном правовом акте идет речь или </w:t>
      </w:r>
      <w:proofErr w:type="gramStart"/>
      <w:r w:rsidRPr="00344422">
        <w:rPr>
          <w:rFonts w:ascii="Times New Roman" w:hAnsi="Times New Roman" w:cs="Times New Roman"/>
          <w:sz w:val="28"/>
          <w:szCs w:val="28"/>
        </w:rPr>
        <w:t>об</w:t>
      </w:r>
      <w:proofErr w:type="gramEnd"/>
      <w:r w:rsidRPr="00344422">
        <w:rPr>
          <w:rFonts w:ascii="Times New Roman" w:hAnsi="Times New Roman" w:cs="Times New Roman"/>
          <w:sz w:val="28"/>
          <w:szCs w:val="28"/>
        </w:rPr>
        <w:t xml:space="preserve"> индивидуальном правовом.</w:t>
      </w:r>
    </w:p>
    <w:p w:rsidR="00344422" w:rsidRDefault="00344422" w:rsidP="003F699E">
      <w:pPr>
        <w:spacing w:after="0"/>
        <w:rPr>
          <w:rFonts w:ascii="Times New Roman" w:hAnsi="Times New Roman" w:cs="Times New Roman"/>
          <w:sz w:val="28"/>
          <w:szCs w:val="28"/>
        </w:rPr>
      </w:pPr>
    </w:p>
    <w:p w:rsidR="00430AA3" w:rsidRPr="00767BEA" w:rsidRDefault="00430AA3" w:rsidP="001D5E59">
      <w:pPr>
        <w:spacing w:after="0"/>
        <w:ind w:firstLine="708"/>
        <w:rPr>
          <w:rFonts w:ascii="Times New Roman" w:hAnsi="Times New Roman" w:cs="Times New Roman"/>
          <w:sz w:val="28"/>
          <w:szCs w:val="28"/>
        </w:rPr>
      </w:pPr>
      <w:r w:rsidRPr="001D5E59">
        <w:rPr>
          <w:rFonts w:ascii="Times New Roman" w:hAnsi="Times New Roman" w:cs="Times New Roman"/>
          <w:i/>
          <w:sz w:val="28"/>
          <w:szCs w:val="28"/>
        </w:rPr>
        <w:t xml:space="preserve">Порядок обжалования муниципальных нормативных правовых актов </w:t>
      </w:r>
      <w:r w:rsidR="00603E2C" w:rsidRPr="001D5E59">
        <w:rPr>
          <w:rFonts w:ascii="Times New Roman" w:hAnsi="Times New Roman" w:cs="Times New Roman"/>
          <w:i/>
          <w:sz w:val="28"/>
          <w:szCs w:val="28"/>
        </w:rPr>
        <w:t>регламентирован</w:t>
      </w:r>
      <w:r w:rsidRPr="001D5E59">
        <w:rPr>
          <w:rFonts w:ascii="Times New Roman" w:hAnsi="Times New Roman" w:cs="Times New Roman"/>
          <w:i/>
          <w:sz w:val="28"/>
          <w:szCs w:val="28"/>
        </w:rPr>
        <w:t>:</w:t>
      </w:r>
      <w:r w:rsidR="00767BEA" w:rsidRPr="00767BEA">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p>
    <w:p w:rsidR="00430AA3" w:rsidRPr="00603E2C" w:rsidRDefault="00603E2C" w:rsidP="003F699E">
      <w:pPr>
        <w:spacing w:after="0"/>
        <w:rPr>
          <w:rFonts w:ascii="Times New Roman" w:hAnsi="Times New Roman" w:cs="Times New Roman"/>
          <w:sz w:val="28"/>
          <w:szCs w:val="28"/>
        </w:rPr>
      </w:pPr>
      <w:r>
        <w:rPr>
          <w:rFonts w:ascii="Times New Roman" w:hAnsi="Times New Roman" w:cs="Times New Roman"/>
          <w:sz w:val="28"/>
          <w:szCs w:val="28"/>
        </w:rPr>
        <w:t xml:space="preserve">- </w:t>
      </w:r>
      <w:r w:rsidR="00430AA3" w:rsidRPr="00603E2C">
        <w:rPr>
          <w:rFonts w:ascii="Times New Roman" w:hAnsi="Times New Roman" w:cs="Times New Roman"/>
          <w:sz w:val="28"/>
          <w:szCs w:val="28"/>
        </w:rPr>
        <w:t xml:space="preserve">Гражданским процессуальным кодексом Российской Федерации, </w:t>
      </w:r>
      <w:r w:rsidR="00786383">
        <w:rPr>
          <w:rFonts w:ascii="Times New Roman" w:hAnsi="Times New Roman" w:cs="Times New Roman"/>
          <w:sz w:val="28"/>
          <w:szCs w:val="28"/>
        </w:rPr>
        <w:t>(</w:t>
      </w:r>
      <w:r w:rsidR="00430AA3" w:rsidRPr="00603E2C">
        <w:rPr>
          <w:rFonts w:ascii="Times New Roman" w:hAnsi="Times New Roman" w:cs="Times New Roman"/>
          <w:sz w:val="28"/>
          <w:szCs w:val="28"/>
        </w:rPr>
        <w:t>главами 24</w:t>
      </w:r>
      <w:r w:rsidR="00147BA3">
        <w:rPr>
          <w:rFonts w:ascii="Times New Roman" w:hAnsi="Times New Roman" w:cs="Times New Roman"/>
          <w:sz w:val="28"/>
          <w:szCs w:val="28"/>
        </w:rPr>
        <w:t xml:space="preserve"> «</w:t>
      </w:r>
      <w:r w:rsidR="00B75B23">
        <w:rPr>
          <w:rFonts w:ascii="Times New Roman" w:hAnsi="Times New Roman" w:cs="Times New Roman"/>
          <w:sz w:val="28"/>
          <w:szCs w:val="28"/>
        </w:rPr>
        <w:t xml:space="preserve"> Производство по делам</w:t>
      </w:r>
      <w:r w:rsidR="00147BA3">
        <w:rPr>
          <w:rFonts w:ascii="Times New Roman" w:hAnsi="Times New Roman" w:cs="Times New Roman"/>
          <w:sz w:val="28"/>
          <w:szCs w:val="28"/>
        </w:rPr>
        <w:t xml:space="preserve"> о признании недействующими нормативных правовых актов полностью или частично», 25- «Производство по делам об оспаривании решений, действий (бездействий) органов государственной власти, органов местного самоуправления, должностных лиц, государственных и муниципальных служащих»</w:t>
      </w:r>
      <w:r w:rsidR="00786383">
        <w:rPr>
          <w:rFonts w:ascii="Times New Roman" w:hAnsi="Times New Roman" w:cs="Times New Roman"/>
          <w:sz w:val="28"/>
          <w:szCs w:val="28"/>
        </w:rPr>
        <w:t>)</w:t>
      </w:r>
      <w:r w:rsidR="00430AA3" w:rsidRPr="00603E2C">
        <w:rPr>
          <w:rFonts w:ascii="Times New Roman" w:hAnsi="Times New Roman" w:cs="Times New Roman"/>
          <w:sz w:val="28"/>
          <w:szCs w:val="28"/>
        </w:rPr>
        <w:t>;</w:t>
      </w:r>
    </w:p>
    <w:p w:rsidR="00430AA3" w:rsidRDefault="00603E2C" w:rsidP="00147BA3">
      <w:pPr>
        <w:pStyle w:val="1"/>
        <w:jc w:val="both"/>
        <w:rPr>
          <w:rFonts w:ascii="Times New Roman" w:hAnsi="Times New Roman" w:cs="Times New Roman"/>
          <w:b w:val="0"/>
          <w:sz w:val="28"/>
          <w:szCs w:val="28"/>
        </w:rPr>
      </w:pPr>
      <w:proofErr w:type="gramStart"/>
      <w:r w:rsidRPr="00786383">
        <w:rPr>
          <w:rFonts w:ascii="Times New Roman" w:hAnsi="Times New Roman" w:cs="Times New Roman"/>
          <w:b w:val="0"/>
          <w:sz w:val="28"/>
          <w:szCs w:val="28"/>
        </w:rPr>
        <w:t xml:space="preserve">- </w:t>
      </w:r>
      <w:r w:rsidR="00430AA3" w:rsidRPr="00786383">
        <w:rPr>
          <w:rFonts w:ascii="Times New Roman" w:hAnsi="Times New Roman" w:cs="Times New Roman"/>
          <w:b w:val="0"/>
          <w:sz w:val="28"/>
          <w:szCs w:val="28"/>
        </w:rPr>
        <w:t>Арбитражным процессуальным кодексом Российской Федерации</w:t>
      </w:r>
      <w:r w:rsidR="00147BA3" w:rsidRPr="00786383">
        <w:rPr>
          <w:rFonts w:ascii="Times New Roman" w:hAnsi="Times New Roman" w:cs="Times New Roman"/>
          <w:b w:val="0"/>
          <w:sz w:val="28"/>
          <w:szCs w:val="28"/>
        </w:rPr>
        <w:t xml:space="preserve"> (Глава 23.</w:t>
      </w:r>
      <w:proofErr w:type="gramEnd"/>
      <w:r w:rsidR="00147BA3" w:rsidRPr="00786383">
        <w:rPr>
          <w:rFonts w:ascii="Times New Roman" w:hAnsi="Times New Roman" w:cs="Times New Roman"/>
          <w:b w:val="0"/>
          <w:sz w:val="28"/>
          <w:szCs w:val="28"/>
        </w:rPr>
        <w:t xml:space="preserve"> Рассмотрение Судом по интеллектуальным правам дел об оспаривании нормативных правовых актов и актов, содержащих разъяснения законодательства и обладающих нормативными свойствами</w:t>
      </w:r>
      <w:r w:rsidR="00786383">
        <w:rPr>
          <w:rFonts w:ascii="Times New Roman" w:hAnsi="Times New Roman" w:cs="Times New Roman"/>
          <w:b w:val="0"/>
          <w:sz w:val="28"/>
          <w:szCs w:val="28"/>
        </w:rPr>
        <w:t xml:space="preserve">. </w:t>
      </w:r>
      <w:r w:rsidR="00147BA3" w:rsidRPr="00147BA3">
        <w:rPr>
          <w:rFonts w:ascii="Times New Roman" w:hAnsi="Times New Roman" w:cs="Times New Roman"/>
          <w:b w:val="0"/>
          <w:sz w:val="28"/>
          <w:szCs w:val="28"/>
        </w:rPr>
        <w:t xml:space="preserve">Глава 24. </w:t>
      </w:r>
      <w:proofErr w:type="gramStart"/>
      <w:r w:rsidR="00147BA3" w:rsidRPr="00147BA3">
        <w:rPr>
          <w:rFonts w:ascii="Times New Roman" w:hAnsi="Times New Roman" w:cs="Times New Roman"/>
          <w:b w:val="0"/>
          <w:sz w:val="28"/>
          <w:szCs w:val="28"/>
        </w:rPr>
        <w:t>Рассмотрение дел об оспаривании ненормативных правовых актов, решений и действий (бездействия) государственных органов,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w:t>
      </w:r>
      <w:r w:rsidR="00786383">
        <w:rPr>
          <w:rFonts w:ascii="Times New Roman" w:hAnsi="Times New Roman" w:cs="Times New Roman"/>
          <w:b w:val="0"/>
          <w:sz w:val="28"/>
          <w:szCs w:val="28"/>
        </w:rPr>
        <w:t>).</w:t>
      </w:r>
      <w:proofErr w:type="gramEnd"/>
    </w:p>
    <w:p w:rsidR="00206BC2" w:rsidRPr="00206BC2" w:rsidRDefault="00206BC2" w:rsidP="00206BC2">
      <w:pPr>
        <w:ind w:firstLine="708"/>
        <w:jc w:val="both"/>
        <w:rPr>
          <w:rFonts w:ascii="Times New Roman" w:hAnsi="Times New Roman" w:cs="Times New Roman"/>
          <w:i/>
          <w:sz w:val="28"/>
          <w:szCs w:val="28"/>
        </w:rPr>
      </w:pPr>
      <w:proofErr w:type="gramStart"/>
      <w:r w:rsidRPr="00206BC2">
        <w:rPr>
          <w:rFonts w:ascii="Times New Roman" w:hAnsi="Times New Roman" w:cs="Times New Roman"/>
          <w:i/>
          <w:sz w:val="28"/>
          <w:szCs w:val="28"/>
        </w:rPr>
        <w:t xml:space="preserve">Граждане, организации и иные лица вправе обратиться в </w:t>
      </w:r>
      <w:r>
        <w:rPr>
          <w:rFonts w:ascii="Times New Roman" w:hAnsi="Times New Roman" w:cs="Times New Roman"/>
          <w:i/>
          <w:sz w:val="28"/>
          <w:szCs w:val="28"/>
        </w:rPr>
        <w:t xml:space="preserve"> </w:t>
      </w:r>
      <w:r w:rsidRPr="00206BC2">
        <w:rPr>
          <w:rFonts w:ascii="Times New Roman" w:hAnsi="Times New Roman" w:cs="Times New Roman"/>
          <w:i/>
          <w:sz w:val="28"/>
          <w:szCs w:val="28"/>
        </w:rPr>
        <w:t>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их права и законные интересы в сфере предпринимательской и иной</w:t>
      </w:r>
      <w:proofErr w:type="gramEnd"/>
      <w:r w:rsidRPr="00206BC2">
        <w:rPr>
          <w:rFonts w:ascii="Times New Roman" w:hAnsi="Times New Roman" w:cs="Times New Roman"/>
          <w:i/>
          <w:sz w:val="28"/>
          <w:szCs w:val="28"/>
        </w:rPr>
        <w:t xml:space="preserve">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r>
        <w:rPr>
          <w:rFonts w:ascii="Times New Roman" w:hAnsi="Times New Roman" w:cs="Times New Roman"/>
          <w:i/>
          <w:sz w:val="28"/>
          <w:szCs w:val="28"/>
        </w:rPr>
        <w:t xml:space="preserve"> (ст. 198 АПК РФ)</w:t>
      </w:r>
      <w:r w:rsidRPr="00206BC2">
        <w:rPr>
          <w:rFonts w:ascii="Times New Roman" w:hAnsi="Times New Roman" w:cs="Times New Roman"/>
          <w:i/>
          <w:sz w:val="28"/>
          <w:szCs w:val="28"/>
        </w:rPr>
        <w:t>.</w:t>
      </w:r>
    </w:p>
    <w:p w:rsidR="00786383" w:rsidRPr="00786383" w:rsidRDefault="00786383" w:rsidP="00206BC2">
      <w:pPr>
        <w:ind w:firstLine="708"/>
        <w:jc w:val="both"/>
        <w:rPr>
          <w:rFonts w:ascii="Times New Roman" w:hAnsi="Times New Roman" w:cs="Times New Roman"/>
          <w:sz w:val="28"/>
          <w:szCs w:val="28"/>
        </w:rPr>
      </w:pPr>
      <w:proofErr w:type="gramStart"/>
      <w:r w:rsidRPr="00786383">
        <w:rPr>
          <w:rFonts w:ascii="Times New Roman" w:hAnsi="Times New Roman" w:cs="Times New Roman"/>
          <w:sz w:val="28"/>
          <w:szCs w:val="28"/>
        </w:rPr>
        <w:t xml:space="preserve">Согласно  нормам, установленным главами 21, 22 Кодекса административного судопроизводства Российской </w:t>
      </w:r>
      <w:r>
        <w:rPr>
          <w:rFonts w:ascii="Times New Roman" w:hAnsi="Times New Roman" w:cs="Times New Roman"/>
          <w:sz w:val="28"/>
          <w:szCs w:val="28"/>
        </w:rPr>
        <w:t xml:space="preserve"> Федерации осуществляется оспаривание нормативных правовых актов полностью или частично; </w:t>
      </w:r>
      <w:r>
        <w:rPr>
          <w:rFonts w:ascii="Times New Roman" w:hAnsi="Times New Roman" w:cs="Times New Roman"/>
          <w:sz w:val="28"/>
          <w:szCs w:val="28"/>
        </w:rPr>
        <w:lastRenderedPageBreak/>
        <w:t>оспаривание решений, действий (бездействий) органов местного самоуправления, должностных лиц, муниципальных служащих</w:t>
      </w:r>
      <w:r w:rsidRPr="00786383">
        <w:rPr>
          <w:rFonts w:ascii="Times New Roman" w:hAnsi="Times New Roman" w:cs="Times New Roman"/>
          <w:sz w:val="28"/>
          <w:szCs w:val="28"/>
        </w:rPr>
        <w:tab/>
      </w:r>
      <w:proofErr w:type="gramEnd"/>
    </w:p>
    <w:p w:rsidR="00E10A73" w:rsidRPr="00E10A73" w:rsidRDefault="00E10A73" w:rsidP="00E10A73">
      <w:pPr>
        <w:autoSpaceDE w:val="0"/>
        <w:autoSpaceDN w:val="0"/>
        <w:adjustRightInd w:val="0"/>
        <w:spacing w:after="0" w:line="240" w:lineRule="auto"/>
        <w:ind w:firstLine="720"/>
        <w:jc w:val="both"/>
        <w:rPr>
          <w:rFonts w:ascii="Times New Roman" w:hAnsi="Times New Roman" w:cs="Times New Roman"/>
          <w:sz w:val="28"/>
          <w:szCs w:val="28"/>
        </w:rPr>
      </w:pPr>
    </w:p>
    <w:p w:rsidR="00344422" w:rsidRPr="00344422" w:rsidRDefault="00344422" w:rsidP="00344422">
      <w:pPr>
        <w:spacing w:after="0"/>
        <w:jc w:val="both"/>
        <w:rPr>
          <w:rFonts w:ascii="Times New Roman" w:hAnsi="Times New Roman" w:cs="Times New Roman"/>
          <w:b/>
          <w:sz w:val="28"/>
          <w:szCs w:val="28"/>
        </w:rPr>
      </w:pPr>
      <w:r w:rsidRPr="00344422">
        <w:rPr>
          <w:rFonts w:ascii="Times New Roman" w:hAnsi="Times New Roman" w:cs="Times New Roman"/>
          <w:b/>
          <w:sz w:val="28"/>
          <w:szCs w:val="28"/>
        </w:rPr>
        <w:t>Муниципальные правовые акты могут быть нормативными правовыми актами и индивидуальными правовыми (ненормативными) актами.</w:t>
      </w:r>
    </w:p>
    <w:p w:rsidR="00344422" w:rsidRPr="00344422" w:rsidRDefault="00344422" w:rsidP="00344422">
      <w:pPr>
        <w:spacing w:after="0"/>
        <w:jc w:val="both"/>
        <w:rPr>
          <w:rFonts w:ascii="Times New Roman" w:hAnsi="Times New Roman" w:cs="Times New Roman"/>
          <w:b/>
          <w:sz w:val="28"/>
          <w:szCs w:val="28"/>
        </w:rPr>
      </w:pPr>
    </w:p>
    <w:p w:rsidR="00430AA3" w:rsidRPr="00344422" w:rsidRDefault="00344422" w:rsidP="00344422">
      <w:pPr>
        <w:spacing w:after="0"/>
        <w:ind w:firstLine="708"/>
        <w:jc w:val="both"/>
        <w:rPr>
          <w:rFonts w:ascii="Times New Roman" w:hAnsi="Times New Roman" w:cs="Times New Roman"/>
          <w:sz w:val="28"/>
          <w:szCs w:val="28"/>
        </w:rPr>
      </w:pPr>
      <w:r w:rsidRPr="00344422">
        <w:rPr>
          <w:rFonts w:ascii="Times New Roman" w:hAnsi="Times New Roman" w:cs="Times New Roman"/>
          <w:b/>
          <w:sz w:val="28"/>
          <w:szCs w:val="28"/>
        </w:rPr>
        <w:t xml:space="preserve">Под нормативным правовым актом понимается изданный в </w:t>
      </w:r>
      <w:r w:rsidRPr="00344422">
        <w:rPr>
          <w:rFonts w:ascii="Times New Roman" w:hAnsi="Times New Roman" w:cs="Times New Roman"/>
          <w:sz w:val="28"/>
          <w:szCs w:val="28"/>
        </w:rPr>
        <w:t>установленном порядке акт правомочного органа местного самоуправления или должностного лица органа местного самоуправления, содержащий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344422" w:rsidRPr="00603E2C" w:rsidRDefault="00344422" w:rsidP="00344422">
      <w:pPr>
        <w:spacing w:after="0"/>
        <w:jc w:val="both"/>
        <w:rPr>
          <w:rFonts w:ascii="Times New Roman" w:hAnsi="Times New Roman" w:cs="Times New Roman"/>
          <w:sz w:val="28"/>
          <w:szCs w:val="28"/>
        </w:rPr>
      </w:pPr>
    </w:p>
    <w:p w:rsidR="00344422" w:rsidRPr="00344422" w:rsidRDefault="00344422" w:rsidP="00DE1DD3">
      <w:pPr>
        <w:spacing w:after="0"/>
        <w:ind w:firstLine="708"/>
        <w:jc w:val="both"/>
        <w:rPr>
          <w:rFonts w:ascii="Times New Roman" w:hAnsi="Times New Roman" w:cs="Times New Roman"/>
          <w:sz w:val="28"/>
          <w:szCs w:val="28"/>
        </w:rPr>
      </w:pPr>
      <w:r w:rsidRPr="00344422">
        <w:rPr>
          <w:rFonts w:ascii="Times New Roman" w:hAnsi="Times New Roman" w:cs="Times New Roman"/>
          <w:b/>
          <w:sz w:val="28"/>
          <w:szCs w:val="28"/>
        </w:rPr>
        <w:t xml:space="preserve">Под индивидуальным правовым (ненормативным) актом </w:t>
      </w:r>
      <w:r w:rsidRPr="00344422">
        <w:rPr>
          <w:rFonts w:ascii="Times New Roman" w:hAnsi="Times New Roman" w:cs="Times New Roman"/>
          <w:sz w:val="28"/>
          <w:szCs w:val="28"/>
        </w:rPr>
        <w:t>понимается изданный в установленном порядке акт правомочного органа местного самоуправления или должностного лица органа местного самоуправления, носящий индивидуально-разовый, индивидуально определенный характер.</w:t>
      </w:r>
    </w:p>
    <w:p w:rsidR="001D2378" w:rsidRPr="00E10A73" w:rsidRDefault="001D2378" w:rsidP="001D2378">
      <w:pPr>
        <w:autoSpaceDE w:val="0"/>
        <w:autoSpaceDN w:val="0"/>
        <w:adjustRightInd w:val="0"/>
        <w:spacing w:after="0" w:line="240" w:lineRule="auto"/>
        <w:ind w:firstLine="559"/>
        <w:jc w:val="both"/>
        <w:rPr>
          <w:rFonts w:ascii="Times New Roman" w:hAnsi="Times New Roman" w:cs="Times New Roman"/>
          <w:sz w:val="28"/>
          <w:szCs w:val="28"/>
        </w:rPr>
      </w:pPr>
      <w:proofErr w:type="gramStart"/>
      <w:r w:rsidRPr="00E10A73">
        <w:rPr>
          <w:rFonts w:ascii="Times New Roman" w:hAnsi="Times New Roman" w:cs="Times New Roman"/>
          <w:sz w:val="28"/>
          <w:szCs w:val="28"/>
        </w:rPr>
        <w:t xml:space="preserve">В соответствии со </w:t>
      </w:r>
      <w:hyperlink r:id="rId6" w:history="1">
        <w:r w:rsidRPr="00E10A73">
          <w:rPr>
            <w:rFonts w:ascii="Times New Roman" w:hAnsi="Times New Roman" w:cs="Times New Roman"/>
            <w:sz w:val="28"/>
            <w:szCs w:val="28"/>
          </w:rPr>
          <w:t>статьей 13</w:t>
        </w:r>
      </w:hyperlink>
      <w:r w:rsidRPr="00E10A73">
        <w:rPr>
          <w:rFonts w:ascii="Times New Roman" w:hAnsi="Times New Roman" w:cs="Times New Roman"/>
          <w:sz w:val="28"/>
          <w:szCs w:val="28"/>
        </w:rPr>
        <w:t xml:space="preserve"> Гражданского кодекса Российской Федерации (далее - ГК РФ), </w:t>
      </w:r>
      <w:hyperlink r:id="rId7" w:history="1">
        <w:r w:rsidRPr="00E10A73">
          <w:rPr>
            <w:rFonts w:ascii="Times New Roman" w:hAnsi="Times New Roman" w:cs="Times New Roman"/>
            <w:sz w:val="28"/>
            <w:szCs w:val="28"/>
          </w:rPr>
          <w:t>частью 1 статьи 198</w:t>
        </w:r>
      </w:hyperlink>
      <w:r w:rsidRPr="00E10A73">
        <w:rPr>
          <w:rFonts w:ascii="Times New Roman" w:hAnsi="Times New Roman" w:cs="Times New Roman"/>
          <w:sz w:val="28"/>
          <w:szCs w:val="28"/>
        </w:rPr>
        <w:t xml:space="preserve">, </w:t>
      </w:r>
      <w:hyperlink r:id="rId8" w:history="1">
        <w:r w:rsidRPr="00E10A73">
          <w:rPr>
            <w:rFonts w:ascii="Times New Roman" w:hAnsi="Times New Roman" w:cs="Times New Roman"/>
            <w:sz w:val="28"/>
            <w:szCs w:val="28"/>
          </w:rPr>
          <w:t>частью 4 статьи 200</w:t>
        </w:r>
      </w:hyperlink>
      <w:r w:rsidRPr="00E10A73">
        <w:rPr>
          <w:rFonts w:ascii="Times New Roman" w:hAnsi="Times New Roman" w:cs="Times New Roman"/>
          <w:sz w:val="28"/>
          <w:szCs w:val="28"/>
        </w:rPr>
        <w:t xml:space="preserve">, </w:t>
      </w:r>
      <w:hyperlink r:id="rId9" w:history="1">
        <w:r w:rsidRPr="00E10A73">
          <w:rPr>
            <w:rFonts w:ascii="Times New Roman" w:hAnsi="Times New Roman" w:cs="Times New Roman"/>
            <w:sz w:val="28"/>
            <w:szCs w:val="28"/>
          </w:rPr>
          <w:t>частью 2 статьи 201</w:t>
        </w:r>
      </w:hyperlink>
      <w:r w:rsidRPr="00E10A73">
        <w:rPr>
          <w:rFonts w:ascii="Times New Roman" w:hAnsi="Times New Roman" w:cs="Times New Roman"/>
          <w:sz w:val="28"/>
          <w:szCs w:val="28"/>
        </w:rPr>
        <w:t xml:space="preserve"> АПК РФ, </w:t>
      </w:r>
      <w:hyperlink r:id="rId10" w:history="1">
        <w:r w:rsidRPr="00E10A73">
          <w:rPr>
            <w:rFonts w:ascii="Times New Roman" w:hAnsi="Times New Roman" w:cs="Times New Roman"/>
            <w:sz w:val="28"/>
            <w:szCs w:val="28"/>
          </w:rPr>
          <w:t>пунктом 6</w:t>
        </w:r>
      </w:hyperlink>
      <w:r w:rsidRPr="00E10A73">
        <w:rPr>
          <w:rFonts w:ascii="Times New Roman" w:hAnsi="Times New Roman" w:cs="Times New Roman"/>
          <w:sz w:val="28"/>
          <w:szCs w:val="28"/>
        </w:rPr>
        <w:t xml:space="preserve"> Постановления Пленума Верховного Суда Российской Федерации и Пленума Высшего Арбитражного Суда Российской Федерации от 01.07.1996 N 6/8 "О некоторых вопросах, связанных с применением части первой Гражданского кодекса Российской Федерации", </w:t>
      </w:r>
      <w:r w:rsidRPr="00E10A73">
        <w:rPr>
          <w:rFonts w:ascii="Times New Roman" w:hAnsi="Times New Roman" w:cs="Times New Roman"/>
          <w:i/>
          <w:sz w:val="28"/>
          <w:szCs w:val="28"/>
        </w:rPr>
        <w:t>для признания</w:t>
      </w:r>
      <w:proofErr w:type="gramEnd"/>
      <w:r w:rsidRPr="00E10A73">
        <w:rPr>
          <w:rFonts w:ascii="Times New Roman" w:hAnsi="Times New Roman" w:cs="Times New Roman"/>
          <w:i/>
          <w:sz w:val="28"/>
          <w:szCs w:val="28"/>
        </w:rPr>
        <w:t xml:space="preserve"> </w:t>
      </w:r>
      <w:proofErr w:type="gramStart"/>
      <w:r w:rsidRPr="00E10A73">
        <w:rPr>
          <w:rFonts w:ascii="Times New Roman" w:hAnsi="Times New Roman" w:cs="Times New Roman"/>
          <w:i/>
          <w:sz w:val="28"/>
          <w:szCs w:val="28"/>
        </w:rPr>
        <w:t>недействительными ненормативных правовых актов, незаконными решений и действий (бездействия) государственных органов, органов местного самоуправления, иных органов, должностных лиц, является необходимым наличие одновременно двух условий: их несоответствие закону или иному нормативному правовому акту и нарушение прав и законных интересов лица, обратившегося в суд с соответствующим требованием, в сфере предпринимательской и иной экономической деятельности.</w:t>
      </w:r>
      <w:proofErr w:type="gramEnd"/>
    </w:p>
    <w:p w:rsidR="00344422" w:rsidRDefault="00344422" w:rsidP="00DE1DD3">
      <w:pPr>
        <w:spacing w:after="0"/>
        <w:ind w:firstLine="708"/>
        <w:jc w:val="both"/>
        <w:rPr>
          <w:rFonts w:ascii="Times New Roman" w:hAnsi="Times New Roman" w:cs="Times New Roman"/>
          <w:sz w:val="28"/>
          <w:szCs w:val="28"/>
        </w:rPr>
      </w:pPr>
    </w:p>
    <w:p w:rsidR="00430AA3" w:rsidRPr="00603E2C" w:rsidRDefault="00430AA3" w:rsidP="00DE1DD3">
      <w:pPr>
        <w:spacing w:after="0"/>
        <w:ind w:firstLine="708"/>
        <w:jc w:val="both"/>
        <w:rPr>
          <w:rFonts w:ascii="Times New Roman" w:hAnsi="Times New Roman" w:cs="Times New Roman"/>
          <w:sz w:val="28"/>
          <w:szCs w:val="28"/>
        </w:rPr>
      </w:pPr>
      <w:r w:rsidRPr="00603E2C">
        <w:rPr>
          <w:rFonts w:ascii="Times New Roman" w:hAnsi="Times New Roman" w:cs="Times New Roman"/>
          <w:sz w:val="28"/>
          <w:szCs w:val="28"/>
        </w:rPr>
        <w:t>Заявления об оспаривании нормативных правовых актов подаются по подсудности установленной статьей 24 Гражданского процессуального кодекса РФ в суд по первой инстанции в районный суд. В районный суд заявление подается по месту нахождения органа местного самоуправления или должностного лица, принявшего нормативный правовой акт.</w:t>
      </w:r>
    </w:p>
    <w:p w:rsidR="00430AA3" w:rsidRPr="00603E2C" w:rsidRDefault="00430AA3" w:rsidP="00DE1DD3">
      <w:pPr>
        <w:spacing w:after="0"/>
        <w:ind w:firstLine="708"/>
        <w:jc w:val="both"/>
        <w:rPr>
          <w:rFonts w:ascii="Times New Roman" w:hAnsi="Times New Roman" w:cs="Times New Roman"/>
          <w:sz w:val="28"/>
          <w:szCs w:val="28"/>
        </w:rPr>
      </w:pPr>
      <w:r w:rsidRPr="00603E2C">
        <w:rPr>
          <w:rFonts w:ascii="Times New Roman" w:hAnsi="Times New Roman" w:cs="Times New Roman"/>
          <w:sz w:val="28"/>
          <w:szCs w:val="28"/>
        </w:rPr>
        <w:t xml:space="preserve">Заявление об оспаривании нормативного правового акта должно соответствовать требованиям, предусмотренным статьей 131 ГПК РФ </w:t>
      </w:r>
      <w:r w:rsidRPr="00603E2C">
        <w:rPr>
          <w:rFonts w:ascii="Times New Roman" w:hAnsi="Times New Roman" w:cs="Times New Roman"/>
          <w:sz w:val="28"/>
          <w:szCs w:val="28"/>
        </w:rPr>
        <w:lastRenderedPageBreak/>
        <w:t>(требования к форме и содержанию искового заявления) и содержать дополнительно данные о наименовании органа местного самоуправления или должностного лица, принявших оспариваемый нормативный правовой акт, о его наименовании и дате принятия; указание, какие права и свободы гражданина или неопределенного круга лиц нарушаются этим актом или его частью.</w:t>
      </w:r>
    </w:p>
    <w:p w:rsidR="00430AA3" w:rsidRPr="00603E2C" w:rsidRDefault="00430AA3" w:rsidP="00E10A73">
      <w:pPr>
        <w:spacing w:after="0"/>
        <w:ind w:firstLine="708"/>
        <w:jc w:val="both"/>
        <w:rPr>
          <w:rFonts w:ascii="Times New Roman" w:hAnsi="Times New Roman" w:cs="Times New Roman"/>
          <w:sz w:val="28"/>
          <w:szCs w:val="28"/>
        </w:rPr>
      </w:pPr>
      <w:r w:rsidRPr="00603E2C">
        <w:rPr>
          <w:rFonts w:ascii="Times New Roman" w:hAnsi="Times New Roman" w:cs="Times New Roman"/>
          <w:sz w:val="28"/>
          <w:szCs w:val="28"/>
        </w:rPr>
        <w:t xml:space="preserve">К заявлению об оспаривании нормативного правового акта приобщается копия оспариваемого нормативного правового акта или его части с указанием, каким средством массовой информации и когда опубликован этот акт. Подача заявления об оспаривании нормативного правового акта в суд не приостанавливает </w:t>
      </w:r>
      <w:r w:rsidR="00E10A73">
        <w:rPr>
          <w:rFonts w:ascii="Times New Roman" w:hAnsi="Times New Roman" w:cs="Times New Roman"/>
          <w:sz w:val="28"/>
          <w:szCs w:val="28"/>
        </w:rPr>
        <w:t xml:space="preserve"> </w:t>
      </w:r>
      <w:r w:rsidRPr="00603E2C">
        <w:rPr>
          <w:rFonts w:ascii="Times New Roman" w:hAnsi="Times New Roman" w:cs="Times New Roman"/>
          <w:sz w:val="28"/>
          <w:szCs w:val="28"/>
        </w:rPr>
        <w:t>действие оспариваемого нормативного правового акта.</w:t>
      </w:r>
    </w:p>
    <w:p w:rsidR="00430AA3" w:rsidRDefault="00430AA3" w:rsidP="00DE1DD3">
      <w:pPr>
        <w:spacing w:after="0"/>
        <w:ind w:firstLine="708"/>
        <w:jc w:val="both"/>
        <w:rPr>
          <w:rFonts w:ascii="Times New Roman" w:hAnsi="Times New Roman" w:cs="Times New Roman"/>
          <w:sz w:val="28"/>
          <w:szCs w:val="28"/>
        </w:rPr>
      </w:pPr>
      <w:r w:rsidRPr="00603E2C">
        <w:rPr>
          <w:rFonts w:ascii="Times New Roman" w:hAnsi="Times New Roman" w:cs="Times New Roman"/>
          <w:sz w:val="28"/>
          <w:szCs w:val="28"/>
        </w:rPr>
        <w:t>Заявление об оспаривании нормативного правового акта рассматривается судом в течение одного месяца.</w:t>
      </w:r>
      <w:r w:rsidR="00DE1DD3">
        <w:rPr>
          <w:rFonts w:ascii="Times New Roman" w:hAnsi="Times New Roman" w:cs="Times New Roman"/>
          <w:sz w:val="28"/>
          <w:szCs w:val="28"/>
        </w:rPr>
        <w:t xml:space="preserve"> </w:t>
      </w:r>
      <w:r w:rsidRPr="00603E2C">
        <w:rPr>
          <w:rFonts w:ascii="Times New Roman" w:hAnsi="Times New Roman" w:cs="Times New Roman"/>
          <w:sz w:val="28"/>
          <w:szCs w:val="28"/>
        </w:rPr>
        <w:t>При этом</w:t>
      </w:r>
      <w:proofErr w:type="gramStart"/>
      <w:r w:rsidRPr="00603E2C">
        <w:rPr>
          <w:rFonts w:ascii="Times New Roman" w:hAnsi="Times New Roman" w:cs="Times New Roman"/>
          <w:sz w:val="28"/>
          <w:szCs w:val="28"/>
        </w:rPr>
        <w:t>,</w:t>
      </w:r>
      <w:proofErr w:type="gramEnd"/>
      <w:r w:rsidRPr="00603E2C">
        <w:rPr>
          <w:rFonts w:ascii="Times New Roman" w:hAnsi="Times New Roman" w:cs="Times New Roman"/>
          <w:sz w:val="28"/>
          <w:szCs w:val="28"/>
        </w:rPr>
        <w:t xml:space="preserve"> необходимо иметь в виду, что отказ лица, обратившегося в суд, от своего требования не влечет за собой прекращение производства по делу.</w:t>
      </w:r>
      <w:r w:rsidR="00DE1DD3">
        <w:rPr>
          <w:rFonts w:ascii="Times New Roman" w:hAnsi="Times New Roman" w:cs="Times New Roman"/>
          <w:sz w:val="28"/>
          <w:szCs w:val="28"/>
        </w:rPr>
        <w:t xml:space="preserve"> </w:t>
      </w:r>
    </w:p>
    <w:p w:rsidR="00767BEA" w:rsidRPr="00603E2C" w:rsidRDefault="00767BEA" w:rsidP="00DE1DD3">
      <w:pPr>
        <w:spacing w:after="0"/>
        <w:ind w:firstLine="708"/>
        <w:jc w:val="both"/>
        <w:rPr>
          <w:rFonts w:ascii="Times New Roman" w:hAnsi="Times New Roman" w:cs="Times New Roman"/>
          <w:sz w:val="28"/>
          <w:szCs w:val="28"/>
        </w:rPr>
      </w:pPr>
    </w:p>
    <w:p w:rsidR="00430AA3" w:rsidRPr="001D2378" w:rsidRDefault="00430AA3" w:rsidP="00DE1DD3">
      <w:pPr>
        <w:spacing w:after="0"/>
        <w:ind w:firstLine="708"/>
        <w:rPr>
          <w:rFonts w:ascii="Times New Roman" w:hAnsi="Times New Roman" w:cs="Times New Roman"/>
          <w:sz w:val="28"/>
          <w:szCs w:val="28"/>
          <w:u w:val="single"/>
        </w:rPr>
      </w:pPr>
      <w:r w:rsidRPr="001D2378">
        <w:rPr>
          <w:rFonts w:ascii="Times New Roman" w:hAnsi="Times New Roman" w:cs="Times New Roman"/>
          <w:sz w:val="28"/>
          <w:szCs w:val="28"/>
          <w:u w:val="single"/>
        </w:rPr>
        <w:t>По результатам рассмотрения заявления суд выносит решение:</w:t>
      </w:r>
    </w:p>
    <w:p w:rsidR="00430AA3" w:rsidRPr="00603E2C" w:rsidRDefault="00DE1DD3" w:rsidP="003F699E">
      <w:pPr>
        <w:spacing w:after="0"/>
        <w:rPr>
          <w:rFonts w:ascii="Times New Roman" w:hAnsi="Times New Roman" w:cs="Times New Roman"/>
          <w:sz w:val="28"/>
          <w:szCs w:val="28"/>
        </w:rPr>
      </w:pPr>
      <w:r>
        <w:rPr>
          <w:rFonts w:ascii="Times New Roman" w:hAnsi="Times New Roman" w:cs="Times New Roman"/>
          <w:sz w:val="28"/>
          <w:szCs w:val="28"/>
        </w:rPr>
        <w:t>-</w:t>
      </w:r>
      <w:r w:rsidR="00430AA3" w:rsidRPr="00603E2C">
        <w:rPr>
          <w:rFonts w:ascii="Times New Roman" w:hAnsi="Times New Roman" w:cs="Times New Roman"/>
          <w:sz w:val="28"/>
          <w:szCs w:val="28"/>
        </w:rPr>
        <w:t>признав, что оспариваемый нормативный правовой акт не противоречит федеральному закону или другому нормативному правовому акту, имеющим большую юридическую силу, принимает решение об отказе в удовлетворении соответствующего заявления;</w:t>
      </w:r>
    </w:p>
    <w:p w:rsidR="00430AA3" w:rsidRPr="00603E2C" w:rsidRDefault="00DE1DD3" w:rsidP="003F699E">
      <w:pPr>
        <w:spacing w:after="0"/>
        <w:rPr>
          <w:rFonts w:ascii="Times New Roman" w:hAnsi="Times New Roman" w:cs="Times New Roman"/>
          <w:sz w:val="28"/>
          <w:szCs w:val="28"/>
        </w:rPr>
      </w:pPr>
      <w:r>
        <w:rPr>
          <w:rFonts w:ascii="Times New Roman" w:hAnsi="Times New Roman" w:cs="Times New Roman"/>
          <w:sz w:val="28"/>
          <w:szCs w:val="28"/>
        </w:rPr>
        <w:t>-</w:t>
      </w:r>
      <w:r w:rsidR="00430AA3" w:rsidRPr="00603E2C">
        <w:rPr>
          <w:rFonts w:ascii="Times New Roman" w:hAnsi="Times New Roman" w:cs="Times New Roman"/>
          <w:sz w:val="28"/>
          <w:szCs w:val="28"/>
        </w:rPr>
        <w:t>установив, что оспариваемый нормативный правовой акт или его часть противоречит федеральному закону либо другому нормативному правовому акту, имеющим большую юридическую силу, суд признает нормативный правовой акт недействующим полностью или в части со дня его принятия или иного указанного судом времени.</w:t>
      </w:r>
    </w:p>
    <w:p w:rsidR="00430AA3" w:rsidRPr="00603E2C" w:rsidRDefault="00430AA3" w:rsidP="003F699E">
      <w:pPr>
        <w:spacing w:after="0"/>
        <w:rPr>
          <w:rFonts w:ascii="Times New Roman" w:hAnsi="Times New Roman" w:cs="Times New Roman"/>
          <w:sz w:val="28"/>
          <w:szCs w:val="28"/>
        </w:rPr>
      </w:pPr>
    </w:p>
    <w:p w:rsidR="00430AA3" w:rsidRPr="00603E2C" w:rsidRDefault="00430AA3" w:rsidP="00DE1DD3">
      <w:pPr>
        <w:spacing w:after="0"/>
        <w:ind w:firstLine="708"/>
        <w:jc w:val="both"/>
        <w:rPr>
          <w:rFonts w:ascii="Times New Roman" w:hAnsi="Times New Roman" w:cs="Times New Roman"/>
          <w:sz w:val="28"/>
          <w:szCs w:val="28"/>
        </w:rPr>
      </w:pPr>
      <w:r w:rsidRPr="00603E2C">
        <w:rPr>
          <w:rFonts w:ascii="Times New Roman" w:hAnsi="Times New Roman" w:cs="Times New Roman"/>
          <w:sz w:val="28"/>
          <w:szCs w:val="28"/>
        </w:rPr>
        <w:t xml:space="preserve">Также дела об оспаривании нормативных правовых актов, затрагивающих права и законные интересы лиц в сфере предпринимательской и иной экономической деятельности, рассматриваются арбитражным судом </w:t>
      </w:r>
      <w:proofErr w:type="gramStart"/>
      <w:r w:rsidRPr="00603E2C">
        <w:rPr>
          <w:rFonts w:ascii="Times New Roman" w:hAnsi="Times New Roman" w:cs="Times New Roman"/>
          <w:sz w:val="28"/>
          <w:szCs w:val="28"/>
        </w:rPr>
        <w:t>по</w:t>
      </w:r>
      <w:proofErr w:type="gramEnd"/>
      <w:r w:rsidRPr="00603E2C">
        <w:rPr>
          <w:rFonts w:ascii="Times New Roman" w:hAnsi="Times New Roman" w:cs="Times New Roman"/>
          <w:sz w:val="28"/>
          <w:szCs w:val="28"/>
        </w:rPr>
        <w:t xml:space="preserve"> </w:t>
      </w:r>
      <w:proofErr w:type="gramStart"/>
      <w:r w:rsidRPr="00603E2C">
        <w:rPr>
          <w:rFonts w:ascii="Times New Roman" w:hAnsi="Times New Roman" w:cs="Times New Roman"/>
          <w:sz w:val="28"/>
          <w:szCs w:val="28"/>
        </w:rPr>
        <w:t>общим</w:t>
      </w:r>
      <w:proofErr w:type="gramEnd"/>
      <w:r w:rsidRPr="00603E2C">
        <w:rPr>
          <w:rFonts w:ascii="Times New Roman" w:hAnsi="Times New Roman" w:cs="Times New Roman"/>
          <w:sz w:val="28"/>
          <w:szCs w:val="28"/>
        </w:rPr>
        <w:t xml:space="preserve"> правилам искового производства, указанным в разделе II Арбитражного процессуального кодекса РФ и порядке, предусмотренном Арбитражным процессуальным кодексом РФ. Дела об оспаривании нормативных правовых актов рассматриваются в арбитражном суде, если их рассмотрение в соответствии с федеральным законом отнесено к компетенции арбитражных судов.</w:t>
      </w:r>
    </w:p>
    <w:p w:rsidR="00430AA3" w:rsidRPr="00603E2C" w:rsidRDefault="00430AA3" w:rsidP="00DE1DD3">
      <w:pPr>
        <w:spacing w:after="0"/>
        <w:ind w:firstLine="708"/>
        <w:jc w:val="both"/>
        <w:rPr>
          <w:rFonts w:ascii="Times New Roman" w:hAnsi="Times New Roman" w:cs="Times New Roman"/>
          <w:sz w:val="28"/>
          <w:szCs w:val="28"/>
        </w:rPr>
      </w:pPr>
      <w:r w:rsidRPr="001D2378">
        <w:rPr>
          <w:rFonts w:ascii="Times New Roman" w:hAnsi="Times New Roman" w:cs="Times New Roman"/>
          <w:sz w:val="28"/>
          <w:szCs w:val="28"/>
          <w:u w:val="single"/>
        </w:rPr>
        <w:t>По результатам рассмотрения дела об оспаривании нормативного правового акта арбитражный суд принимает одно из решений</w:t>
      </w:r>
      <w:r w:rsidRPr="00603E2C">
        <w:rPr>
          <w:rFonts w:ascii="Times New Roman" w:hAnsi="Times New Roman" w:cs="Times New Roman"/>
          <w:sz w:val="28"/>
          <w:szCs w:val="28"/>
        </w:rPr>
        <w:t>:</w:t>
      </w:r>
    </w:p>
    <w:p w:rsidR="00430AA3" w:rsidRPr="00603E2C" w:rsidRDefault="00DE1DD3" w:rsidP="00DE1DD3">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30AA3" w:rsidRPr="00603E2C">
        <w:rPr>
          <w:rFonts w:ascii="Times New Roman" w:hAnsi="Times New Roman" w:cs="Times New Roman"/>
          <w:sz w:val="28"/>
          <w:szCs w:val="28"/>
        </w:rPr>
        <w:t xml:space="preserve">о признании оспариваемого акта или отдельных его положений </w:t>
      </w:r>
      <w:proofErr w:type="gramStart"/>
      <w:r w:rsidR="00430AA3" w:rsidRPr="00603E2C">
        <w:rPr>
          <w:rFonts w:ascii="Times New Roman" w:hAnsi="Times New Roman" w:cs="Times New Roman"/>
          <w:sz w:val="28"/>
          <w:szCs w:val="28"/>
        </w:rPr>
        <w:t>соответствующими</w:t>
      </w:r>
      <w:proofErr w:type="gramEnd"/>
      <w:r w:rsidR="00430AA3" w:rsidRPr="00603E2C">
        <w:rPr>
          <w:rFonts w:ascii="Times New Roman" w:hAnsi="Times New Roman" w:cs="Times New Roman"/>
          <w:sz w:val="28"/>
          <w:szCs w:val="28"/>
        </w:rPr>
        <w:t xml:space="preserve"> иному нормативному правовому акту, имеющему большую юридическую силу;</w:t>
      </w:r>
    </w:p>
    <w:p w:rsidR="00430AA3" w:rsidRPr="00603E2C" w:rsidRDefault="00DE1DD3" w:rsidP="00DE1DD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30AA3" w:rsidRPr="00603E2C">
        <w:rPr>
          <w:rFonts w:ascii="Times New Roman" w:hAnsi="Times New Roman" w:cs="Times New Roman"/>
          <w:sz w:val="28"/>
          <w:szCs w:val="28"/>
        </w:rPr>
        <w:t xml:space="preserve">признании оспариваемого нормативного правового акта или отдельных его положений не </w:t>
      </w:r>
      <w:proofErr w:type="gramStart"/>
      <w:r w:rsidR="00430AA3" w:rsidRPr="00603E2C">
        <w:rPr>
          <w:rFonts w:ascii="Times New Roman" w:hAnsi="Times New Roman" w:cs="Times New Roman"/>
          <w:sz w:val="28"/>
          <w:szCs w:val="28"/>
        </w:rPr>
        <w:t>соответствующими</w:t>
      </w:r>
      <w:proofErr w:type="gramEnd"/>
      <w:r w:rsidR="00430AA3" w:rsidRPr="00603E2C">
        <w:rPr>
          <w:rFonts w:ascii="Times New Roman" w:hAnsi="Times New Roman" w:cs="Times New Roman"/>
          <w:sz w:val="28"/>
          <w:szCs w:val="28"/>
        </w:rPr>
        <w:t xml:space="preserve"> иному нормативному правовому акту, имеющему большую юридическую силу, и не действующими полностью или в части.</w:t>
      </w:r>
    </w:p>
    <w:p w:rsidR="00430AA3" w:rsidRPr="00603E2C" w:rsidRDefault="00430AA3" w:rsidP="00DE1DD3">
      <w:pPr>
        <w:spacing w:after="0"/>
        <w:ind w:firstLine="708"/>
        <w:jc w:val="both"/>
        <w:rPr>
          <w:rFonts w:ascii="Times New Roman" w:hAnsi="Times New Roman" w:cs="Times New Roman"/>
          <w:sz w:val="28"/>
          <w:szCs w:val="28"/>
        </w:rPr>
      </w:pPr>
      <w:r w:rsidRPr="00603E2C">
        <w:rPr>
          <w:rFonts w:ascii="Times New Roman" w:hAnsi="Times New Roman" w:cs="Times New Roman"/>
          <w:sz w:val="28"/>
          <w:szCs w:val="28"/>
        </w:rPr>
        <w:t>Решение арбитражного суда по делу об оспаривании нормативного правового акта вступает в законную силу немедленно после его принятия.</w:t>
      </w:r>
    </w:p>
    <w:p w:rsidR="00430AA3" w:rsidRPr="00603E2C" w:rsidRDefault="00430AA3" w:rsidP="00DE1DD3">
      <w:pPr>
        <w:spacing w:after="0"/>
        <w:ind w:firstLine="708"/>
        <w:jc w:val="both"/>
        <w:rPr>
          <w:rFonts w:ascii="Times New Roman" w:hAnsi="Times New Roman" w:cs="Times New Roman"/>
          <w:sz w:val="28"/>
          <w:szCs w:val="28"/>
        </w:rPr>
      </w:pPr>
      <w:proofErr w:type="gramStart"/>
      <w:r w:rsidRPr="00603E2C">
        <w:rPr>
          <w:rFonts w:ascii="Times New Roman" w:hAnsi="Times New Roman" w:cs="Times New Roman"/>
          <w:sz w:val="28"/>
          <w:szCs w:val="28"/>
        </w:rPr>
        <w:t>Нормативный правовой акт или отдельные его положения, признанные арбитражным судом недействующими, не подлежат применению с момента вступления в законную силу решения суда и должны быть приведены органом или лицом, принявшими оспариваемый акт, в соответствие с законом или иным нормативным правовым актом, имеющими большую юридическую силу.</w:t>
      </w:r>
      <w:proofErr w:type="gramEnd"/>
    </w:p>
    <w:p w:rsidR="00430AA3" w:rsidRPr="00603E2C" w:rsidRDefault="00430AA3" w:rsidP="00DE1DD3">
      <w:pPr>
        <w:spacing w:after="0"/>
        <w:jc w:val="both"/>
        <w:rPr>
          <w:rFonts w:ascii="Times New Roman" w:hAnsi="Times New Roman" w:cs="Times New Roman"/>
          <w:sz w:val="28"/>
          <w:szCs w:val="28"/>
        </w:rPr>
      </w:pPr>
    </w:p>
    <w:p w:rsidR="00430AA3" w:rsidRPr="00DE1DD3" w:rsidRDefault="00430AA3" w:rsidP="00DE1DD3">
      <w:pPr>
        <w:spacing w:after="0"/>
        <w:jc w:val="both"/>
        <w:rPr>
          <w:rFonts w:ascii="Times New Roman" w:hAnsi="Times New Roman" w:cs="Times New Roman"/>
          <w:i/>
          <w:sz w:val="28"/>
          <w:szCs w:val="28"/>
        </w:rPr>
      </w:pPr>
      <w:r w:rsidRPr="00DE1DD3">
        <w:rPr>
          <w:rFonts w:ascii="Times New Roman" w:hAnsi="Times New Roman" w:cs="Times New Roman"/>
          <w:i/>
          <w:sz w:val="28"/>
          <w:szCs w:val="28"/>
        </w:rPr>
        <w:t>Вступившее в законную силу решение арбитражного суда по делу об оспаривании нормативного правового акта направляется арбитражным судом в официальные издания органов местного самоуправления, иных органов, в которых был опубликован оспариваемый акт, и подлежит незамедлительному опубликованию указанными изданиями. Кроме того, решение арбитражного суда по делу об оспаривании нормативного правового акта публикуется в «Вестнике Высшего Арбитражного Суда Российской Федерации» и при необходимости в иных изданиях.</w:t>
      </w:r>
    </w:p>
    <w:p w:rsidR="00430AA3" w:rsidRPr="00603E2C" w:rsidRDefault="00430AA3" w:rsidP="003F699E">
      <w:pPr>
        <w:spacing w:after="0"/>
        <w:rPr>
          <w:rFonts w:ascii="Times New Roman" w:hAnsi="Times New Roman" w:cs="Times New Roman"/>
          <w:sz w:val="28"/>
          <w:szCs w:val="28"/>
        </w:rPr>
      </w:pPr>
    </w:p>
    <w:p w:rsidR="00430AA3" w:rsidRPr="00603E2C" w:rsidRDefault="00430AA3" w:rsidP="000D09DE">
      <w:pPr>
        <w:spacing w:after="0"/>
        <w:ind w:firstLine="708"/>
        <w:rPr>
          <w:rFonts w:ascii="Times New Roman" w:hAnsi="Times New Roman" w:cs="Times New Roman"/>
          <w:sz w:val="28"/>
          <w:szCs w:val="28"/>
        </w:rPr>
      </w:pPr>
      <w:r w:rsidRPr="00603E2C">
        <w:rPr>
          <w:rFonts w:ascii="Times New Roman" w:hAnsi="Times New Roman" w:cs="Times New Roman"/>
          <w:sz w:val="28"/>
          <w:szCs w:val="28"/>
        </w:rPr>
        <w:t>Предметом обжалования в суде могут быть муниципальные правовые акты ненормативного характера, нарушающие права и свободы гражданина.</w:t>
      </w:r>
    </w:p>
    <w:p w:rsidR="00430AA3" w:rsidRPr="00603E2C" w:rsidRDefault="00430AA3" w:rsidP="000D09DE">
      <w:pPr>
        <w:spacing w:after="0"/>
        <w:ind w:firstLine="708"/>
        <w:jc w:val="both"/>
        <w:rPr>
          <w:rFonts w:ascii="Times New Roman" w:hAnsi="Times New Roman" w:cs="Times New Roman"/>
          <w:sz w:val="28"/>
          <w:szCs w:val="28"/>
        </w:rPr>
      </w:pPr>
      <w:r w:rsidRPr="00603E2C">
        <w:rPr>
          <w:rFonts w:ascii="Times New Roman" w:hAnsi="Times New Roman" w:cs="Times New Roman"/>
          <w:sz w:val="28"/>
          <w:szCs w:val="28"/>
        </w:rPr>
        <w:t>Муниципальные правовые акты ненормативного характера могут быть обжалованы в суд, в том числе, если в результате их принятия:</w:t>
      </w:r>
    </w:p>
    <w:p w:rsidR="00430AA3" w:rsidRPr="00603E2C" w:rsidRDefault="000D09DE" w:rsidP="000D09D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30AA3" w:rsidRPr="00603E2C">
        <w:rPr>
          <w:rFonts w:ascii="Times New Roman" w:hAnsi="Times New Roman" w:cs="Times New Roman"/>
          <w:sz w:val="28"/>
          <w:szCs w:val="28"/>
        </w:rPr>
        <w:t>нарушены права и свободы гражданина;</w:t>
      </w:r>
    </w:p>
    <w:p w:rsidR="00430AA3" w:rsidRPr="00603E2C" w:rsidRDefault="000D09DE" w:rsidP="000D09D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30AA3" w:rsidRPr="00603E2C">
        <w:rPr>
          <w:rFonts w:ascii="Times New Roman" w:hAnsi="Times New Roman" w:cs="Times New Roman"/>
          <w:sz w:val="28"/>
          <w:szCs w:val="28"/>
        </w:rPr>
        <w:t>созданы препятствия осуществлению гражданином его прав и свобод;</w:t>
      </w:r>
    </w:p>
    <w:p w:rsidR="00430AA3" w:rsidRPr="00603E2C" w:rsidRDefault="000D09DE" w:rsidP="000D09D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30AA3" w:rsidRPr="00603E2C">
        <w:rPr>
          <w:rFonts w:ascii="Times New Roman" w:hAnsi="Times New Roman" w:cs="Times New Roman"/>
          <w:sz w:val="28"/>
          <w:szCs w:val="28"/>
        </w:rPr>
        <w:t>на гражданина незаконно возложена какая-либо обязанность или он незаконно привлечен к какой-либо ответственности.</w:t>
      </w:r>
    </w:p>
    <w:p w:rsidR="00430AA3" w:rsidRPr="00603E2C" w:rsidRDefault="00430AA3" w:rsidP="000D09DE">
      <w:pPr>
        <w:spacing w:after="0"/>
        <w:ind w:firstLine="708"/>
        <w:rPr>
          <w:rFonts w:ascii="Times New Roman" w:hAnsi="Times New Roman" w:cs="Times New Roman"/>
          <w:sz w:val="28"/>
          <w:szCs w:val="28"/>
        </w:rPr>
      </w:pPr>
      <w:proofErr w:type="gramStart"/>
      <w:r w:rsidRPr="00603E2C">
        <w:rPr>
          <w:rFonts w:ascii="Times New Roman" w:hAnsi="Times New Roman" w:cs="Times New Roman"/>
          <w:sz w:val="28"/>
          <w:szCs w:val="28"/>
        </w:rPr>
        <w:t>Гражданин вправе обратиться с жалобой на принятый муниципальный правовой акт ненормативного характера, нарушающий его права и свободы, либо непосредственно в суд, либо к вышестоящему в порядке подчиненности органу местного самоуправления, должностному лицу.</w:t>
      </w:r>
      <w:proofErr w:type="gramEnd"/>
    </w:p>
    <w:p w:rsidR="00430AA3" w:rsidRPr="00603E2C" w:rsidRDefault="00430AA3" w:rsidP="001D2378">
      <w:pPr>
        <w:spacing w:after="0"/>
        <w:ind w:firstLine="708"/>
        <w:jc w:val="both"/>
        <w:rPr>
          <w:rFonts w:ascii="Times New Roman" w:hAnsi="Times New Roman" w:cs="Times New Roman"/>
          <w:sz w:val="28"/>
          <w:szCs w:val="28"/>
        </w:rPr>
      </w:pPr>
      <w:r w:rsidRPr="00603E2C">
        <w:rPr>
          <w:rFonts w:ascii="Times New Roman" w:hAnsi="Times New Roman" w:cs="Times New Roman"/>
          <w:sz w:val="28"/>
          <w:szCs w:val="28"/>
        </w:rPr>
        <w:t>Для обращения в суд с жалобой устанавливаются следующие сроки:</w:t>
      </w:r>
    </w:p>
    <w:p w:rsidR="00430AA3" w:rsidRPr="00603E2C" w:rsidRDefault="00430AA3" w:rsidP="001D2378">
      <w:pPr>
        <w:spacing w:after="0"/>
        <w:jc w:val="both"/>
        <w:rPr>
          <w:rFonts w:ascii="Times New Roman" w:hAnsi="Times New Roman" w:cs="Times New Roman"/>
          <w:sz w:val="28"/>
          <w:szCs w:val="28"/>
        </w:rPr>
      </w:pPr>
      <w:r w:rsidRPr="00603E2C">
        <w:rPr>
          <w:rFonts w:ascii="Times New Roman" w:hAnsi="Times New Roman" w:cs="Times New Roman"/>
          <w:sz w:val="28"/>
          <w:szCs w:val="28"/>
        </w:rPr>
        <w:t>3 месяца со дня, когда гражданину стало известно о нарушении его прав;</w:t>
      </w:r>
    </w:p>
    <w:p w:rsidR="00430AA3" w:rsidRPr="00603E2C" w:rsidRDefault="00430AA3" w:rsidP="001D2378">
      <w:pPr>
        <w:spacing w:after="0"/>
        <w:jc w:val="both"/>
        <w:rPr>
          <w:rFonts w:ascii="Times New Roman" w:hAnsi="Times New Roman" w:cs="Times New Roman"/>
          <w:sz w:val="28"/>
          <w:szCs w:val="28"/>
        </w:rPr>
      </w:pPr>
      <w:r w:rsidRPr="00603E2C">
        <w:rPr>
          <w:rFonts w:ascii="Times New Roman" w:hAnsi="Times New Roman" w:cs="Times New Roman"/>
          <w:sz w:val="28"/>
          <w:szCs w:val="28"/>
        </w:rPr>
        <w:lastRenderedPageBreak/>
        <w:t>1 месяц со дня получения гражданином письменного уведомления об отказе вышестоящего органа, объединения, должностного лица в удовлетворении жалобы или со дня истечения месячного срока после подачи жалобы, если гражданином не был получен на нее письменный ответ.</w:t>
      </w:r>
    </w:p>
    <w:p w:rsidR="00430AA3" w:rsidRPr="00603E2C" w:rsidRDefault="00430AA3" w:rsidP="001D2378">
      <w:pPr>
        <w:spacing w:after="0"/>
        <w:ind w:firstLine="708"/>
        <w:jc w:val="both"/>
        <w:rPr>
          <w:rFonts w:ascii="Times New Roman" w:hAnsi="Times New Roman" w:cs="Times New Roman"/>
          <w:sz w:val="28"/>
          <w:szCs w:val="28"/>
        </w:rPr>
      </w:pPr>
      <w:r w:rsidRPr="00603E2C">
        <w:rPr>
          <w:rFonts w:ascii="Times New Roman" w:hAnsi="Times New Roman" w:cs="Times New Roman"/>
          <w:sz w:val="28"/>
          <w:szCs w:val="28"/>
        </w:rPr>
        <w:t>Заявление может быть подано гражданином в суд по месту его жительства или по месту нахождения органа местного самоуправления или должностного лица.</w:t>
      </w:r>
    </w:p>
    <w:p w:rsidR="00430AA3" w:rsidRPr="00603E2C" w:rsidRDefault="00430AA3" w:rsidP="001D2378">
      <w:pPr>
        <w:spacing w:after="0"/>
        <w:ind w:firstLine="708"/>
        <w:jc w:val="both"/>
        <w:rPr>
          <w:rFonts w:ascii="Times New Roman" w:hAnsi="Times New Roman" w:cs="Times New Roman"/>
          <w:sz w:val="28"/>
          <w:szCs w:val="28"/>
        </w:rPr>
      </w:pPr>
      <w:r w:rsidRPr="00603E2C">
        <w:rPr>
          <w:rFonts w:ascii="Times New Roman" w:hAnsi="Times New Roman" w:cs="Times New Roman"/>
          <w:sz w:val="28"/>
          <w:szCs w:val="28"/>
        </w:rPr>
        <w:t>Жалоба рассматривается судом по правилам гражданского судопроизводства. Заявление рассматривается судом в течение 10 дней с участием гражданина, руководителя или представителя органа местного самоуправления, должностного лица, муниципального служащего.</w:t>
      </w:r>
    </w:p>
    <w:p w:rsidR="00430AA3" w:rsidRPr="00603E2C" w:rsidRDefault="00430AA3" w:rsidP="001D2378">
      <w:pPr>
        <w:spacing w:after="0"/>
        <w:ind w:firstLine="708"/>
        <w:jc w:val="both"/>
        <w:rPr>
          <w:rFonts w:ascii="Times New Roman" w:hAnsi="Times New Roman" w:cs="Times New Roman"/>
          <w:sz w:val="28"/>
          <w:szCs w:val="28"/>
        </w:rPr>
      </w:pPr>
      <w:r w:rsidRPr="00603E2C">
        <w:rPr>
          <w:rFonts w:ascii="Times New Roman" w:hAnsi="Times New Roman" w:cs="Times New Roman"/>
          <w:sz w:val="28"/>
          <w:szCs w:val="28"/>
        </w:rPr>
        <w:t>Неявка в судебное заседание кого-либо из указанных лиц, надлежащим образом извещенных о времени и месте судебного заседания, не является препятствием к рассмотрению заявления.</w:t>
      </w:r>
    </w:p>
    <w:p w:rsidR="00430AA3" w:rsidRPr="00603E2C" w:rsidRDefault="00430AA3" w:rsidP="001D2378">
      <w:pPr>
        <w:spacing w:after="0"/>
        <w:ind w:firstLine="708"/>
        <w:jc w:val="both"/>
        <w:rPr>
          <w:rFonts w:ascii="Times New Roman" w:hAnsi="Times New Roman" w:cs="Times New Roman"/>
          <w:sz w:val="28"/>
          <w:szCs w:val="28"/>
        </w:rPr>
      </w:pPr>
      <w:r w:rsidRPr="00603E2C">
        <w:rPr>
          <w:rFonts w:ascii="Times New Roman" w:hAnsi="Times New Roman" w:cs="Times New Roman"/>
          <w:sz w:val="28"/>
          <w:szCs w:val="28"/>
        </w:rPr>
        <w:t>На органы местного самоуправления возлагается процессуальная обязанность документально доказать законность обжалуемого муниципального акта ненормативного характера; гражданин освобождается от обязанности доказывать незаконность, но обязан доказать факт нарушения своих прав и свобод.</w:t>
      </w:r>
    </w:p>
    <w:p w:rsidR="00430AA3" w:rsidRPr="00603E2C" w:rsidRDefault="00430AA3" w:rsidP="003F699E">
      <w:pPr>
        <w:spacing w:after="0"/>
        <w:rPr>
          <w:rFonts w:ascii="Times New Roman" w:hAnsi="Times New Roman" w:cs="Times New Roman"/>
          <w:sz w:val="28"/>
          <w:szCs w:val="28"/>
        </w:rPr>
      </w:pPr>
    </w:p>
    <w:p w:rsidR="00430AA3" w:rsidRPr="001D2378" w:rsidRDefault="00430AA3" w:rsidP="001D2378">
      <w:pPr>
        <w:spacing w:after="0"/>
        <w:jc w:val="center"/>
        <w:rPr>
          <w:rFonts w:ascii="Times New Roman" w:hAnsi="Times New Roman" w:cs="Times New Roman"/>
          <w:sz w:val="28"/>
          <w:szCs w:val="28"/>
          <w:u w:val="single"/>
        </w:rPr>
      </w:pPr>
      <w:r w:rsidRPr="001D2378">
        <w:rPr>
          <w:rFonts w:ascii="Times New Roman" w:hAnsi="Times New Roman" w:cs="Times New Roman"/>
          <w:sz w:val="28"/>
          <w:szCs w:val="28"/>
          <w:u w:val="single"/>
        </w:rPr>
        <w:t>По результатам рассмотрения жалобы суд выносит решение:</w:t>
      </w:r>
    </w:p>
    <w:p w:rsidR="00430AA3" w:rsidRPr="00603E2C" w:rsidRDefault="001D2378" w:rsidP="003F699E">
      <w:pPr>
        <w:spacing w:after="0"/>
        <w:rPr>
          <w:rFonts w:ascii="Times New Roman" w:hAnsi="Times New Roman" w:cs="Times New Roman"/>
          <w:sz w:val="28"/>
          <w:szCs w:val="28"/>
        </w:rPr>
      </w:pPr>
      <w:r>
        <w:rPr>
          <w:rFonts w:ascii="Times New Roman" w:hAnsi="Times New Roman" w:cs="Times New Roman"/>
          <w:sz w:val="28"/>
          <w:szCs w:val="28"/>
        </w:rPr>
        <w:t>-</w:t>
      </w:r>
      <w:r w:rsidR="00430AA3" w:rsidRPr="00603E2C">
        <w:rPr>
          <w:rFonts w:ascii="Times New Roman" w:hAnsi="Times New Roman" w:cs="Times New Roman"/>
          <w:sz w:val="28"/>
          <w:szCs w:val="28"/>
        </w:rPr>
        <w:t>установив обоснованность жалобы, суд признает обжалуемый муниципальный правовой акт ненормативного характера незаконным, обязывает удовлетворить требование гражданина, отменяет примененные к нему меры ответственности либо иным путем восстанавливает его нарушенные права и свободы;</w:t>
      </w:r>
    </w:p>
    <w:p w:rsidR="00430AA3" w:rsidRPr="00603E2C" w:rsidRDefault="001D2378" w:rsidP="003F699E">
      <w:pPr>
        <w:spacing w:after="0"/>
        <w:rPr>
          <w:rFonts w:ascii="Times New Roman" w:hAnsi="Times New Roman" w:cs="Times New Roman"/>
          <w:sz w:val="28"/>
          <w:szCs w:val="28"/>
        </w:rPr>
      </w:pPr>
      <w:r>
        <w:rPr>
          <w:rFonts w:ascii="Times New Roman" w:hAnsi="Times New Roman" w:cs="Times New Roman"/>
          <w:sz w:val="28"/>
          <w:szCs w:val="28"/>
        </w:rPr>
        <w:t>-</w:t>
      </w:r>
      <w:r w:rsidR="00430AA3" w:rsidRPr="00603E2C">
        <w:rPr>
          <w:rFonts w:ascii="Times New Roman" w:hAnsi="Times New Roman" w:cs="Times New Roman"/>
          <w:sz w:val="28"/>
          <w:szCs w:val="28"/>
        </w:rPr>
        <w:t>установив обоснованность жалобы, суд определяет ответственность органа местного самоуправления или должностного лица за принятие муниципального правового акта ненормативного характера, приведшие к нарушению прав и свобод гражданина.</w:t>
      </w:r>
    </w:p>
    <w:p w:rsidR="00430AA3" w:rsidRPr="00603E2C" w:rsidRDefault="00430AA3" w:rsidP="003F699E">
      <w:pPr>
        <w:spacing w:after="0"/>
        <w:rPr>
          <w:rFonts w:ascii="Times New Roman" w:hAnsi="Times New Roman" w:cs="Times New Roman"/>
          <w:sz w:val="28"/>
          <w:szCs w:val="28"/>
        </w:rPr>
      </w:pPr>
    </w:p>
    <w:p w:rsidR="00430AA3" w:rsidRPr="00603E2C" w:rsidRDefault="00430AA3" w:rsidP="001D2378">
      <w:pPr>
        <w:spacing w:after="0"/>
        <w:ind w:firstLine="708"/>
        <w:rPr>
          <w:rFonts w:ascii="Times New Roman" w:hAnsi="Times New Roman" w:cs="Times New Roman"/>
          <w:sz w:val="28"/>
          <w:szCs w:val="28"/>
        </w:rPr>
      </w:pPr>
      <w:r w:rsidRPr="00603E2C">
        <w:rPr>
          <w:rFonts w:ascii="Times New Roman" w:hAnsi="Times New Roman" w:cs="Times New Roman"/>
          <w:sz w:val="28"/>
          <w:szCs w:val="28"/>
        </w:rPr>
        <w:t>Если обжалуемый муниципальный правовой акт ненормативного характера суд признает законным, не нарушающим прав и свобод гражданина, он отказывает в удовлетворении жалобы.</w:t>
      </w:r>
    </w:p>
    <w:p w:rsidR="00430AA3" w:rsidRPr="00603E2C" w:rsidRDefault="00430AA3" w:rsidP="001D2378">
      <w:pPr>
        <w:spacing w:after="0"/>
        <w:ind w:firstLine="708"/>
        <w:rPr>
          <w:rFonts w:ascii="Times New Roman" w:hAnsi="Times New Roman" w:cs="Times New Roman"/>
          <w:sz w:val="28"/>
          <w:szCs w:val="28"/>
        </w:rPr>
      </w:pPr>
      <w:r w:rsidRPr="00603E2C">
        <w:rPr>
          <w:rFonts w:ascii="Times New Roman" w:hAnsi="Times New Roman" w:cs="Times New Roman"/>
          <w:sz w:val="28"/>
          <w:szCs w:val="28"/>
        </w:rPr>
        <w:t>Решение суда, вступившее в законную силу, обязательно для всех органов местного самоуправления, должностных лиц и граждан, а также подлежит исполнению на всей территории Российской Федерации.</w:t>
      </w:r>
    </w:p>
    <w:p w:rsidR="00430AA3" w:rsidRPr="00603E2C" w:rsidRDefault="00430AA3" w:rsidP="003F699E">
      <w:pPr>
        <w:spacing w:after="0"/>
        <w:rPr>
          <w:rFonts w:ascii="Times New Roman" w:hAnsi="Times New Roman" w:cs="Times New Roman"/>
          <w:sz w:val="28"/>
          <w:szCs w:val="28"/>
        </w:rPr>
      </w:pPr>
    </w:p>
    <w:p w:rsidR="00430AA3" w:rsidRPr="00603E2C" w:rsidRDefault="00430AA3" w:rsidP="001D2378">
      <w:pPr>
        <w:spacing w:after="0"/>
        <w:ind w:firstLine="708"/>
        <w:rPr>
          <w:rFonts w:ascii="Times New Roman" w:hAnsi="Times New Roman" w:cs="Times New Roman"/>
          <w:sz w:val="28"/>
          <w:szCs w:val="28"/>
        </w:rPr>
      </w:pPr>
      <w:r w:rsidRPr="00603E2C">
        <w:rPr>
          <w:rFonts w:ascii="Times New Roman" w:hAnsi="Times New Roman" w:cs="Times New Roman"/>
          <w:sz w:val="28"/>
          <w:szCs w:val="28"/>
        </w:rPr>
        <w:lastRenderedPageBreak/>
        <w:t>Решение суда направляется соответствующему органу или должностному лицу, а также гражданину не позднее 10 дней после вступления решения в законную силу.</w:t>
      </w:r>
    </w:p>
    <w:p w:rsidR="00430AA3" w:rsidRPr="00603E2C" w:rsidRDefault="00430AA3" w:rsidP="001D2378">
      <w:pPr>
        <w:spacing w:after="0"/>
        <w:ind w:firstLine="708"/>
        <w:rPr>
          <w:rFonts w:ascii="Times New Roman" w:hAnsi="Times New Roman" w:cs="Times New Roman"/>
          <w:sz w:val="28"/>
          <w:szCs w:val="28"/>
        </w:rPr>
      </w:pPr>
      <w:r w:rsidRPr="00603E2C">
        <w:rPr>
          <w:rFonts w:ascii="Times New Roman" w:hAnsi="Times New Roman" w:cs="Times New Roman"/>
          <w:sz w:val="28"/>
          <w:szCs w:val="28"/>
        </w:rPr>
        <w:t>Об исполнении решения должно быть сообщено суду и гражданину не позднее чем в месячный срок со дня получения решения суда. В случае неисполнения решения суд принимает меры, предусмотренные законодательством Российской Федерации.</w:t>
      </w:r>
    </w:p>
    <w:p w:rsidR="00430AA3" w:rsidRPr="00603E2C" w:rsidRDefault="00430AA3" w:rsidP="003F699E">
      <w:pPr>
        <w:spacing w:after="0"/>
        <w:rPr>
          <w:rFonts w:ascii="Times New Roman" w:hAnsi="Times New Roman" w:cs="Times New Roman"/>
          <w:sz w:val="28"/>
          <w:szCs w:val="28"/>
        </w:rPr>
      </w:pPr>
    </w:p>
    <w:p w:rsidR="00430AA3" w:rsidRPr="00603E2C" w:rsidRDefault="00430AA3" w:rsidP="001D2378">
      <w:pPr>
        <w:spacing w:after="0"/>
        <w:ind w:firstLine="708"/>
        <w:rPr>
          <w:rFonts w:ascii="Times New Roman" w:hAnsi="Times New Roman" w:cs="Times New Roman"/>
          <w:sz w:val="28"/>
          <w:szCs w:val="28"/>
        </w:rPr>
      </w:pPr>
      <w:r w:rsidRPr="00603E2C">
        <w:rPr>
          <w:rFonts w:ascii="Times New Roman" w:hAnsi="Times New Roman" w:cs="Times New Roman"/>
          <w:sz w:val="28"/>
          <w:szCs w:val="28"/>
        </w:rPr>
        <w:t>Некоторые муниципальные правовые акты ненормативного характера, органов и должностных лиц местного самоуправления обжалуются в порядке не гражданского, а арбитражного судопроизводства. В соответствии со ст. 29 АПК РФ арбитражные суды рассматривают в порядке административного судопроизводства, возникающие из административных и иных публичных правоотношений, экономические споры и иные дела, связанные с осуществлением организациями и гражданами предпринимательской и иной экономической деятельности, в том числе:</w:t>
      </w:r>
    </w:p>
    <w:p w:rsidR="00430AA3" w:rsidRPr="00603E2C" w:rsidRDefault="00430AA3" w:rsidP="003F699E">
      <w:pPr>
        <w:spacing w:after="0"/>
        <w:rPr>
          <w:rFonts w:ascii="Times New Roman" w:hAnsi="Times New Roman" w:cs="Times New Roman"/>
          <w:sz w:val="28"/>
          <w:szCs w:val="28"/>
        </w:rPr>
      </w:pPr>
    </w:p>
    <w:p w:rsidR="00430AA3" w:rsidRPr="00603E2C" w:rsidRDefault="00430AA3" w:rsidP="003F699E">
      <w:pPr>
        <w:spacing w:after="0"/>
        <w:rPr>
          <w:rFonts w:ascii="Times New Roman" w:hAnsi="Times New Roman" w:cs="Times New Roman"/>
          <w:sz w:val="28"/>
          <w:szCs w:val="28"/>
        </w:rPr>
      </w:pPr>
      <w:r w:rsidRPr="00603E2C">
        <w:rPr>
          <w:rFonts w:ascii="Times New Roman" w:hAnsi="Times New Roman" w:cs="Times New Roman"/>
          <w:sz w:val="28"/>
          <w:szCs w:val="28"/>
        </w:rPr>
        <w:t>Об оспаривании ненормативных правовых актов органов местного самоуправления, затрагивающих права и законные интересы заявителя в сфере предпринимательской и иной экономической деятельности.</w:t>
      </w:r>
    </w:p>
    <w:p w:rsidR="00430AA3" w:rsidRPr="00603E2C" w:rsidRDefault="00430AA3" w:rsidP="003F699E">
      <w:pPr>
        <w:spacing w:after="0"/>
        <w:rPr>
          <w:rFonts w:ascii="Times New Roman" w:hAnsi="Times New Roman" w:cs="Times New Roman"/>
          <w:sz w:val="28"/>
          <w:szCs w:val="28"/>
        </w:rPr>
      </w:pPr>
    </w:p>
    <w:p w:rsidR="00430AA3" w:rsidRPr="00603E2C" w:rsidRDefault="00430AA3" w:rsidP="003F699E">
      <w:pPr>
        <w:spacing w:after="0"/>
        <w:rPr>
          <w:rFonts w:ascii="Times New Roman" w:hAnsi="Times New Roman" w:cs="Times New Roman"/>
          <w:sz w:val="28"/>
          <w:szCs w:val="28"/>
        </w:rPr>
      </w:pPr>
      <w:r w:rsidRPr="00603E2C">
        <w:rPr>
          <w:rFonts w:ascii="Times New Roman" w:hAnsi="Times New Roman" w:cs="Times New Roman"/>
          <w:sz w:val="28"/>
          <w:szCs w:val="28"/>
        </w:rPr>
        <w:t>Дела об оспаривании муниципальных правовых актов ненормативного характера затрагивающих права и законные интересы лиц в сфере предпринимательской и иной экономической деятельности, рассматриваются арбитражным судом по общим правилам искового производства, предусмотренным АПК РФ.</w:t>
      </w:r>
    </w:p>
    <w:p w:rsidR="00430AA3" w:rsidRDefault="00430AA3" w:rsidP="003F699E">
      <w:pPr>
        <w:pBdr>
          <w:bottom w:val="single" w:sz="6" w:space="1" w:color="auto"/>
        </w:pBdr>
        <w:spacing w:after="0"/>
        <w:rPr>
          <w:rFonts w:ascii="Times New Roman" w:hAnsi="Times New Roman" w:cs="Times New Roman"/>
          <w:sz w:val="28"/>
          <w:szCs w:val="28"/>
        </w:rPr>
      </w:pPr>
      <w:r w:rsidRPr="00603E2C">
        <w:rPr>
          <w:rFonts w:ascii="Times New Roman" w:hAnsi="Times New Roman" w:cs="Times New Roman"/>
          <w:sz w:val="28"/>
          <w:szCs w:val="28"/>
        </w:rPr>
        <w:t xml:space="preserve"> Производство по данным делам возбуждается на основании заявлений заинтересованных лиц, обратившихся с требованием о признании такого акта недействующим.</w:t>
      </w:r>
    </w:p>
    <w:p w:rsidR="001D2378" w:rsidRDefault="001D2378" w:rsidP="003F699E">
      <w:pPr>
        <w:pBdr>
          <w:bottom w:val="single" w:sz="6" w:space="1" w:color="auto"/>
        </w:pBdr>
        <w:spacing w:after="0"/>
        <w:rPr>
          <w:rFonts w:ascii="Times New Roman" w:hAnsi="Times New Roman" w:cs="Times New Roman"/>
          <w:sz w:val="28"/>
          <w:szCs w:val="28"/>
        </w:rPr>
      </w:pPr>
    </w:p>
    <w:p w:rsidR="001D2378" w:rsidRPr="00603E2C" w:rsidRDefault="001D2378" w:rsidP="003F699E">
      <w:pPr>
        <w:pBdr>
          <w:bottom w:val="single" w:sz="6" w:space="1" w:color="auto"/>
        </w:pBdr>
        <w:spacing w:after="0"/>
        <w:rPr>
          <w:rFonts w:ascii="Times New Roman" w:hAnsi="Times New Roman" w:cs="Times New Roman"/>
          <w:sz w:val="28"/>
          <w:szCs w:val="28"/>
        </w:rPr>
      </w:pPr>
    </w:p>
    <w:p w:rsidR="00430AA3" w:rsidRPr="00603E2C" w:rsidRDefault="00430AA3" w:rsidP="003F699E">
      <w:pPr>
        <w:spacing w:after="0"/>
        <w:rPr>
          <w:rFonts w:ascii="Times New Roman" w:hAnsi="Times New Roman" w:cs="Times New Roman"/>
          <w:sz w:val="28"/>
          <w:szCs w:val="28"/>
        </w:rPr>
      </w:pPr>
    </w:p>
    <w:p w:rsidR="00430AA3" w:rsidRPr="00603E2C" w:rsidRDefault="00430AA3" w:rsidP="003F699E">
      <w:pPr>
        <w:spacing w:after="0"/>
        <w:rPr>
          <w:rFonts w:ascii="Times New Roman" w:hAnsi="Times New Roman" w:cs="Times New Roman"/>
          <w:sz w:val="28"/>
          <w:szCs w:val="28"/>
        </w:rPr>
      </w:pPr>
    </w:p>
    <w:p w:rsidR="00430AA3" w:rsidRPr="00603E2C" w:rsidRDefault="00430AA3" w:rsidP="003F699E">
      <w:pPr>
        <w:spacing w:after="0"/>
        <w:rPr>
          <w:rFonts w:ascii="Times New Roman" w:hAnsi="Times New Roman" w:cs="Times New Roman"/>
          <w:sz w:val="28"/>
          <w:szCs w:val="28"/>
        </w:rPr>
      </w:pPr>
    </w:p>
    <w:p w:rsidR="00430AA3" w:rsidRPr="00603E2C" w:rsidRDefault="00430AA3" w:rsidP="003F699E">
      <w:pPr>
        <w:spacing w:after="0"/>
        <w:rPr>
          <w:rFonts w:ascii="Times New Roman" w:hAnsi="Times New Roman" w:cs="Times New Roman"/>
          <w:sz w:val="28"/>
          <w:szCs w:val="28"/>
        </w:rPr>
      </w:pPr>
    </w:p>
    <w:sectPr w:rsidR="00430AA3" w:rsidRPr="00603E2C" w:rsidSect="00224BB3">
      <w:pgSz w:w="11906" w:h="16838"/>
      <w:pgMar w:top="1134"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30AA3"/>
    <w:rsid w:val="000D09DE"/>
    <w:rsid w:val="00147BA3"/>
    <w:rsid w:val="001D2378"/>
    <w:rsid w:val="001D5E59"/>
    <w:rsid w:val="00206BC2"/>
    <w:rsid w:val="00224BB3"/>
    <w:rsid w:val="00344422"/>
    <w:rsid w:val="003F699E"/>
    <w:rsid w:val="00430AA3"/>
    <w:rsid w:val="00603E2C"/>
    <w:rsid w:val="00767BEA"/>
    <w:rsid w:val="00786383"/>
    <w:rsid w:val="00A259EB"/>
    <w:rsid w:val="00A3377A"/>
    <w:rsid w:val="00AE176A"/>
    <w:rsid w:val="00B75B23"/>
    <w:rsid w:val="00DE1DD3"/>
    <w:rsid w:val="00E10A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AE176A"/>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E176A"/>
    <w:rPr>
      <w:rFonts w:ascii="Arial" w:hAnsi="Arial" w:cs="Arial"/>
      <w:b/>
      <w:bCs/>
      <w:color w:val="26282F"/>
      <w:sz w:val="24"/>
      <w:szCs w:val="24"/>
    </w:rPr>
  </w:style>
  <w:style w:type="character" w:customStyle="1" w:styleId="a3">
    <w:name w:val="Гипертекстовая ссылка"/>
    <w:basedOn w:val="a0"/>
    <w:uiPriority w:val="99"/>
    <w:rsid w:val="00A259EB"/>
    <w:rPr>
      <w:color w:val="106BBE"/>
    </w:rPr>
  </w:style>
  <w:style w:type="table" w:styleId="a4">
    <w:name w:val="Table Grid"/>
    <w:basedOn w:val="a1"/>
    <w:uiPriority w:val="59"/>
    <w:rsid w:val="00206B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767BE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67B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27526.20004" TargetMode="External"/><Relationship Id="rId3" Type="http://schemas.openxmlformats.org/officeDocument/2006/relationships/webSettings" Target="webSettings.xml"/><Relationship Id="rId7" Type="http://schemas.openxmlformats.org/officeDocument/2006/relationships/hyperlink" Target="garantF1://12027526.1980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0064072.13" TargetMode="External"/><Relationship Id="rId11" Type="http://schemas.openxmlformats.org/officeDocument/2006/relationships/fontTable" Target="fontTable.xml"/><Relationship Id="rId5" Type="http://schemas.openxmlformats.org/officeDocument/2006/relationships/hyperlink" Target="garantF1://10003000.0" TargetMode="External"/><Relationship Id="rId10" Type="http://schemas.openxmlformats.org/officeDocument/2006/relationships/hyperlink" Target="garantF1://10035675.6" TargetMode="External"/><Relationship Id="rId4" Type="http://schemas.openxmlformats.org/officeDocument/2006/relationships/image" Target="media/image1.jpeg"/><Relationship Id="rId9" Type="http://schemas.openxmlformats.org/officeDocument/2006/relationships/hyperlink" Target="garantF1://12027526.201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7</Pages>
  <Words>2145</Words>
  <Characters>12228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Шейченко Людмила Владимировна</dc:creator>
  <cp:keywords/>
  <dc:description/>
  <cp:lastModifiedBy>Шейченко Людмила Владимировна</cp:lastModifiedBy>
  <cp:revision>4</cp:revision>
  <dcterms:created xsi:type="dcterms:W3CDTF">2016-12-22T04:17:00Z</dcterms:created>
  <dcterms:modified xsi:type="dcterms:W3CDTF">2016-12-22T07:42:00Z</dcterms:modified>
</cp:coreProperties>
</file>