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E1" w:rsidRPr="00D34DA5" w:rsidRDefault="00D34DA5" w:rsidP="004C69CD">
      <w:pPr>
        <w:spacing w:line="2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4DA5">
        <w:rPr>
          <w:rFonts w:ascii="Times New Roman" w:eastAsia="Times New Roman" w:hAnsi="Times New Roman" w:cs="Times New Roman"/>
          <w:sz w:val="32"/>
          <w:szCs w:val="32"/>
          <w:lang w:eastAsia="ru-RU"/>
        </w:rPr>
        <w:t>26.03.2025</w:t>
      </w:r>
    </w:p>
    <w:p w:rsidR="00F87792" w:rsidRPr="00D34DA5" w:rsidRDefault="00F87792" w:rsidP="00F8779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D34DA5">
        <w:rPr>
          <w:rStyle w:val="a4"/>
          <w:rFonts w:ascii="Arial" w:hAnsi="Arial" w:cs="Arial"/>
          <w:sz w:val="26"/>
          <w:szCs w:val="26"/>
        </w:rPr>
        <w:t>УВЕДОМЛЕНИЕ О ПРОВЕДЕНИИ ОСМОТРА ОБЪЕКТОВ НЕДВИЖИМОСТИ</w:t>
      </w:r>
    </w:p>
    <w:p w:rsidR="004F6E7E" w:rsidRPr="00D34DA5" w:rsidRDefault="004F6E7E" w:rsidP="00BD50E4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16" w:rsidRPr="00D34DA5" w:rsidRDefault="00926369" w:rsidP="002C502C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D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Тенькинского муниципального</w:t>
      </w:r>
      <w:r w:rsidR="00DC0750" w:rsidRPr="00D3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6D4B04" w:rsidRPr="00D34D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уведомляет, что к</w:t>
      </w:r>
      <w:r w:rsidR="003A5534" w:rsidRPr="00D3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омиссией </w:t>
      </w:r>
      <w:r w:rsidR="001C10AE" w:rsidRPr="00D3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осмотру зданий, сооружений или объектов незавершенного строительства </w:t>
      </w:r>
      <w:r w:rsidR="006C7172" w:rsidRPr="00D3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0AE" w:rsidRPr="00D34D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мероприятий</w:t>
      </w:r>
      <w:r w:rsidR="006C7172" w:rsidRPr="00D3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C10AE" w:rsidRPr="00D34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выявлению правообладателей  ранее учтенных объектов недвижимости на территории Тенькинского городского округа Магаданской области</w:t>
      </w:r>
      <w:r w:rsidR="003A5534" w:rsidRPr="00D3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1E6A" w:rsidRPr="00D34DA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проведен осмотр объектов недвижимости:</w:t>
      </w:r>
    </w:p>
    <w:tbl>
      <w:tblPr>
        <w:tblpPr w:leftFromText="180" w:rightFromText="180" w:vertAnchor="text" w:tblpY="1"/>
        <w:tblOverlap w:val="never"/>
        <w:tblW w:w="93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2268"/>
        <w:gridCol w:w="2267"/>
        <w:gridCol w:w="1134"/>
        <w:gridCol w:w="992"/>
      </w:tblGrid>
      <w:tr w:rsidR="00D34DA5" w:rsidRPr="00D34DA5" w:rsidTr="000C4CFB">
        <w:trPr>
          <w:trHeight w:val="6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EF2" w:rsidRPr="00D34DA5" w:rsidRDefault="00EB0EF2" w:rsidP="000C4CFB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EF2" w:rsidRPr="00D34DA5" w:rsidRDefault="00EB0EF2" w:rsidP="000C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EF2" w:rsidRPr="00D34DA5" w:rsidRDefault="00EB0EF2" w:rsidP="000C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EF2" w:rsidRPr="00D34DA5" w:rsidRDefault="00EB0EF2" w:rsidP="000C4C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EF2" w:rsidRPr="00D34DA5" w:rsidRDefault="00EB0EF2" w:rsidP="000C4CFB">
            <w:pPr>
              <w:spacing w:after="0" w:line="240" w:lineRule="auto"/>
              <w:ind w:right="-106"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 </w:t>
            </w:r>
            <w:proofErr w:type="spellStart"/>
            <w:r w:rsidRPr="00D3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3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EF2" w:rsidRPr="00D34DA5" w:rsidRDefault="00D469AC" w:rsidP="000C4CFB">
            <w:pPr>
              <w:spacing w:after="0" w:line="240" w:lineRule="auto"/>
              <w:ind w:right="-106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D2143" w:rsidRPr="00D3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нвен</w:t>
            </w:r>
            <w:proofErr w:type="spellEnd"/>
            <w:r w:rsidR="008F5A7B" w:rsidRPr="00D3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D2143" w:rsidRPr="00D3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тарный</w:t>
            </w:r>
            <w:proofErr w:type="gramEnd"/>
            <w:r w:rsidRPr="00D3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5A7B" w:rsidRPr="00D3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</w:tr>
      <w:tr w:rsidR="00D34DA5" w:rsidRPr="00D34DA5" w:rsidTr="000C4CFB">
        <w:trPr>
          <w:trHeight w:val="4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2DA" w:rsidRPr="00D34DA5" w:rsidRDefault="00D332DA" w:rsidP="000C4CFB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7B" w:rsidRPr="00D34DA5" w:rsidRDefault="006E257B" w:rsidP="000C4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DA5">
              <w:rPr>
                <w:rFonts w:ascii="Times New Roman" w:hAnsi="Times New Roman" w:cs="Times New Roman"/>
                <w:sz w:val="24"/>
                <w:szCs w:val="24"/>
              </w:rPr>
              <w:t>49:06:000000:980</w:t>
            </w:r>
          </w:p>
          <w:p w:rsidR="00D332DA" w:rsidRPr="00D34DA5" w:rsidRDefault="00D332DA" w:rsidP="000C4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2DA" w:rsidRPr="00D34DA5" w:rsidRDefault="006E257B" w:rsidP="000C4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4D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4DA5">
              <w:rPr>
                <w:rFonts w:ascii="Times New Roman" w:hAnsi="Times New Roman" w:cs="Times New Roman"/>
                <w:sz w:val="24"/>
                <w:szCs w:val="24"/>
              </w:rPr>
              <w:t xml:space="preserve"> Усть-Омчуг, </w:t>
            </w:r>
            <w:r w:rsidR="000C4CFB" w:rsidRPr="00D34DA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D34DA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34DA5">
              <w:rPr>
                <w:rFonts w:ascii="Times New Roman" w:hAnsi="Times New Roman" w:cs="Times New Roman"/>
                <w:sz w:val="24"/>
                <w:szCs w:val="24"/>
              </w:rPr>
              <w:t xml:space="preserve"> Приисковая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40" w:rsidRPr="00D34DA5" w:rsidRDefault="00FC7940" w:rsidP="000C4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DA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332DA" w:rsidRPr="00D34DA5" w:rsidRDefault="00D332DA" w:rsidP="000C4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940" w:rsidRPr="00D34DA5" w:rsidRDefault="00C17FC7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  <w:p w:rsidR="00D332DA" w:rsidRPr="00D34DA5" w:rsidRDefault="00D332DA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2DA" w:rsidRPr="00D34DA5" w:rsidRDefault="00284945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A5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  <w:r w:rsidR="0045235E" w:rsidRPr="00D34DA5">
              <w:rPr>
                <w:rFonts w:ascii="Times New Roman" w:hAnsi="Times New Roman" w:cs="Times New Roman"/>
                <w:sz w:val="24"/>
                <w:szCs w:val="24"/>
              </w:rPr>
              <w:t xml:space="preserve"> (1901)</w:t>
            </w:r>
          </w:p>
        </w:tc>
      </w:tr>
      <w:tr w:rsidR="00D34DA5" w:rsidRPr="00D34DA5" w:rsidTr="000C4CFB">
        <w:trPr>
          <w:trHeight w:val="3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DA5" w:rsidRPr="00D34DA5" w:rsidRDefault="00D34DA5" w:rsidP="00D34DA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DA5" w:rsidRPr="00D34DA5" w:rsidRDefault="00D34DA5" w:rsidP="00D3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DA5">
              <w:rPr>
                <w:rFonts w:ascii="Times New Roman" w:hAnsi="Times New Roman" w:cs="Times New Roman"/>
                <w:sz w:val="24"/>
                <w:szCs w:val="24"/>
              </w:rPr>
              <w:t>49:06:000000:</w:t>
            </w:r>
            <w:r w:rsidR="00862DF1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  <w:p w:rsidR="00D34DA5" w:rsidRPr="00D34DA5" w:rsidRDefault="00D34DA5" w:rsidP="00D3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DA5" w:rsidRPr="00D34DA5" w:rsidRDefault="00D34DA5" w:rsidP="00D3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4D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4DA5">
              <w:rPr>
                <w:rFonts w:ascii="Times New Roman" w:hAnsi="Times New Roman" w:cs="Times New Roman"/>
                <w:sz w:val="24"/>
                <w:szCs w:val="24"/>
              </w:rPr>
              <w:t xml:space="preserve"> Усть-Омчуг,       </w:t>
            </w:r>
            <w:proofErr w:type="spellStart"/>
            <w:r w:rsidRPr="00D34DA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34DA5">
              <w:rPr>
                <w:rFonts w:ascii="Times New Roman" w:hAnsi="Times New Roman" w:cs="Times New Roman"/>
                <w:sz w:val="24"/>
                <w:szCs w:val="24"/>
              </w:rPr>
              <w:t xml:space="preserve"> Приисковая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DA5" w:rsidRPr="00D34DA5" w:rsidRDefault="00D34DA5" w:rsidP="00D3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DA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34DA5" w:rsidRPr="00D34DA5" w:rsidRDefault="00D34DA5" w:rsidP="00D3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DA5" w:rsidRPr="00D34DA5" w:rsidRDefault="00C17FC7" w:rsidP="00D34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  <w:p w:rsidR="00D34DA5" w:rsidRPr="00D34DA5" w:rsidRDefault="00D34DA5" w:rsidP="00D34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DA5" w:rsidRPr="00D34DA5" w:rsidRDefault="00D34DA5" w:rsidP="00D34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A5">
              <w:rPr>
                <w:rFonts w:ascii="Times New Roman" w:hAnsi="Times New Roman" w:cs="Times New Roman"/>
                <w:sz w:val="24"/>
                <w:szCs w:val="24"/>
              </w:rPr>
              <w:t>670 (1901)</w:t>
            </w:r>
          </w:p>
        </w:tc>
      </w:tr>
      <w:tr w:rsidR="00C25F86" w:rsidRPr="00D34DA5" w:rsidTr="00F05353">
        <w:trPr>
          <w:trHeight w:val="3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F86" w:rsidRPr="00D34DA5" w:rsidRDefault="00C25F86" w:rsidP="001A5CA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F86" w:rsidRDefault="00C25F86" w:rsidP="001A5CA7">
            <w:r w:rsidRPr="00392F2B">
              <w:rPr>
                <w:rFonts w:ascii="Times New Roman" w:hAnsi="Times New Roman" w:cs="Times New Roman"/>
                <w:sz w:val="24"/>
                <w:szCs w:val="24"/>
              </w:rPr>
              <w:t>49:06:000000:89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F86" w:rsidRPr="00F0527D" w:rsidRDefault="005B6E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05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05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Усть-Омчуг, территория совхоза «Тенькинский»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F86" w:rsidRPr="00F0527D" w:rsidRDefault="00C25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Водопроводная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F86" w:rsidRPr="00F0527D" w:rsidRDefault="00C25F86" w:rsidP="001A5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F86" w:rsidRPr="00F0527D" w:rsidRDefault="0004773C" w:rsidP="001A5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25F86" w:rsidRPr="00D34DA5" w:rsidTr="00F05353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F86" w:rsidRPr="00D34DA5" w:rsidRDefault="00C25F86" w:rsidP="001A5CA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F86" w:rsidRDefault="00C25F86" w:rsidP="001A5CA7">
            <w:r w:rsidRPr="00392F2B">
              <w:rPr>
                <w:rFonts w:ascii="Times New Roman" w:hAnsi="Times New Roman" w:cs="Times New Roman"/>
                <w:sz w:val="24"/>
                <w:szCs w:val="24"/>
              </w:rPr>
              <w:t>49:06:000000:89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F86" w:rsidRPr="00F0527D" w:rsidRDefault="00C25F86" w:rsidP="005B6E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05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05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Усть-Омчуг, </w:t>
            </w:r>
            <w:r w:rsidR="005B6E7B" w:rsidRPr="00F05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 совхоза «Тенькинский»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F86" w:rsidRPr="00F0527D" w:rsidRDefault="00C25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Канализационная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F86" w:rsidRPr="00F0527D" w:rsidRDefault="00C25F86" w:rsidP="001A5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F86" w:rsidRPr="00F0527D" w:rsidRDefault="0004773C" w:rsidP="001A5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25F86" w:rsidRPr="00D34DA5" w:rsidTr="008D7498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F86" w:rsidRPr="00D34DA5" w:rsidRDefault="00C25F86" w:rsidP="001A5CA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F86" w:rsidRDefault="00C25F86" w:rsidP="00C25F86">
            <w:r w:rsidRPr="00392F2B">
              <w:rPr>
                <w:rFonts w:ascii="Times New Roman" w:hAnsi="Times New Roman" w:cs="Times New Roman"/>
                <w:sz w:val="24"/>
                <w:szCs w:val="24"/>
              </w:rPr>
              <w:t>49:06:000000: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F86" w:rsidRPr="00F0527D" w:rsidRDefault="005B6E7B" w:rsidP="001A5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5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05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Усть-Омчуг, территория совхоза «Тенькинский»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89B" w:rsidRPr="00F0527D" w:rsidRDefault="00A7389B" w:rsidP="001A5CA7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7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0527D"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Excel.Sheet.12 "C:\\Users\\OsipovaTV\\Desktop\\Перечни для 518-ФЗ\\Перечень ОКС.xlsx" "Выполнено_ОКС!R437C15" \a \f 5 \h  \* MERGEFORMAT </w:instrText>
            </w:r>
            <w:r w:rsidRPr="00F0527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7389B" w:rsidRPr="00F0527D" w:rsidRDefault="00A7389B" w:rsidP="00A7389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7D">
              <w:rPr>
                <w:rFonts w:ascii="Times New Roman" w:hAnsi="Times New Roman" w:cs="Times New Roman"/>
                <w:sz w:val="24"/>
                <w:szCs w:val="24"/>
              </w:rPr>
              <w:t>Тепловая трасса от котельной до гаража, насосной</w:t>
            </w:r>
          </w:p>
          <w:p w:rsidR="00C25F86" w:rsidRPr="00F0527D" w:rsidRDefault="00A7389B" w:rsidP="008D749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5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F86" w:rsidRPr="00F0527D" w:rsidRDefault="00C25F86" w:rsidP="001A5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F86" w:rsidRPr="00F0527D" w:rsidRDefault="0004773C" w:rsidP="001A5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7389B" w:rsidRPr="00D34DA5" w:rsidTr="001352BF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89B" w:rsidRPr="00D34DA5" w:rsidRDefault="00A7389B" w:rsidP="00D34DA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89B" w:rsidRPr="00D34DA5" w:rsidRDefault="00A7389B" w:rsidP="00A7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2B">
              <w:rPr>
                <w:rFonts w:ascii="Times New Roman" w:hAnsi="Times New Roman" w:cs="Times New Roman"/>
                <w:sz w:val="24"/>
                <w:szCs w:val="24"/>
              </w:rPr>
              <w:t>49:06:000000: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89B" w:rsidRPr="00F0527D" w:rsidRDefault="00A7389B" w:rsidP="00A73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05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05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Усть-Омчуг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89B" w:rsidRPr="00F0527D" w:rsidRDefault="00A73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89B" w:rsidRPr="00F0527D" w:rsidRDefault="00A7389B" w:rsidP="008D74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1066,8</w:t>
            </w:r>
            <w:r w:rsidRPr="00F05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89B" w:rsidRPr="00F0527D" w:rsidRDefault="0004773C" w:rsidP="00D34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</w:tr>
    </w:tbl>
    <w:p w:rsidR="002C502C" w:rsidRPr="00D34DA5" w:rsidRDefault="002C502C" w:rsidP="000C4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37B" w:rsidRPr="00D34DA5" w:rsidRDefault="0098237B" w:rsidP="00DD687B">
      <w:pPr>
        <w:spacing w:after="15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D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 проводится с целью выявления существования или прекращения существования объектов недвижимости.</w:t>
      </w:r>
    </w:p>
    <w:p w:rsidR="00DD687B" w:rsidRPr="00D34DA5" w:rsidRDefault="00DD687B" w:rsidP="00DD68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489F" w:rsidRPr="00D34DA5" w:rsidRDefault="0098237B" w:rsidP="00DD68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 осмотра:</w:t>
      </w:r>
      <w:r w:rsidRPr="00D3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27.03.2025</w:t>
      </w:r>
      <w:r w:rsidR="00EB0EF2" w:rsidRPr="00D34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</w:t>
      </w:r>
      <w:r w:rsidR="00F052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D74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0527D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Pr="00D3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C98" w:rsidRPr="00D34D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D3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27D">
        <w:rPr>
          <w:rFonts w:ascii="Times New Roman" w:eastAsia="Times New Roman" w:hAnsi="Times New Roman" w:cs="Times New Roman"/>
          <w:sz w:val="28"/>
          <w:szCs w:val="28"/>
          <w:lang w:eastAsia="ru-RU"/>
        </w:rPr>
        <w:t>15:00</w:t>
      </w:r>
      <w:r w:rsidRPr="00D3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местному времени.</w:t>
      </w:r>
    </w:p>
    <w:p w:rsidR="00DD687B" w:rsidRPr="00D34DA5" w:rsidRDefault="00DD687B" w:rsidP="00DD687B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1FBE" w:rsidRPr="00D34DA5" w:rsidRDefault="00781FBE" w:rsidP="00DD687B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4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Получить к</w:t>
      </w:r>
      <w:r w:rsidR="006A5D98" w:rsidRPr="00D34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онсультацию можно по телефону: 8</w:t>
      </w:r>
      <w:r w:rsidRPr="00D34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6A5D98" w:rsidRPr="00D34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41344</w:t>
      </w:r>
      <w:r w:rsidRPr="00D34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6A5D98" w:rsidRPr="00D34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2-29-32, 2-27-37.</w:t>
      </w:r>
    </w:p>
    <w:p w:rsidR="005D2C82" w:rsidRPr="00D34DA5" w:rsidRDefault="005D2C82" w:rsidP="00BD50E4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2C82" w:rsidRPr="00D34DA5" w:rsidRDefault="005D2C82" w:rsidP="00BD50E4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2C82" w:rsidRPr="00D34DA5" w:rsidRDefault="005D2C82" w:rsidP="00BD50E4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2C82" w:rsidRDefault="005D2C82" w:rsidP="00BD50E4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sectPr w:rsidR="005D2C82" w:rsidSect="000C4CFB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2C2F"/>
    <w:multiLevelType w:val="multilevel"/>
    <w:tmpl w:val="78D0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C8"/>
    <w:rsid w:val="00004937"/>
    <w:rsid w:val="00007F34"/>
    <w:rsid w:val="00027FBA"/>
    <w:rsid w:val="00037D03"/>
    <w:rsid w:val="00044424"/>
    <w:rsid w:val="0004773C"/>
    <w:rsid w:val="00054F4E"/>
    <w:rsid w:val="00077376"/>
    <w:rsid w:val="000A71DD"/>
    <w:rsid w:val="000B40E6"/>
    <w:rsid w:val="000C4CFB"/>
    <w:rsid w:val="000C704D"/>
    <w:rsid w:val="000D288D"/>
    <w:rsid w:val="000D3515"/>
    <w:rsid w:val="000D7A5D"/>
    <w:rsid w:val="000E5DC8"/>
    <w:rsid w:val="001066C1"/>
    <w:rsid w:val="001255A8"/>
    <w:rsid w:val="00143960"/>
    <w:rsid w:val="00150597"/>
    <w:rsid w:val="001552FC"/>
    <w:rsid w:val="001568D9"/>
    <w:rsid w:val="0015750B"/>
    <w:rsid w:val="00164D40"/>
    <w:rsid w:val="00185993"/>
    <w:rsid w:val="001927D2"/>
    <w:rsid w:val="001A07D1"/>
    <w:rsid w:val="001A4D6E"/>
    <w:rsid w:val="001A5CA7"/>
    <w:rsid w:val="001B6831"/>
    <w:rsid w:val="001B7B2E"/>
    <w:rsid w:val="001C10AE"/>
    <w:rsid w:val="001C469C"/>
    <w:rsid w:val="001D1E6A"/>
    <w:rsid w:val="001E038B"/>
    <w:rsid w:val="001F40A6"/>
    <w:rsid w:val="001F42D5"/>
    <w:rsid w:val="002003B0"/>
    <w:rsid w:val="002073A6"/>
    <w:rsid w:val="00217A3B"/>
    <w:rsid w:val="00224113"/>
    <w:rsid w:val="00241262"/>
    <w:rsid w:val="002613CA"/>
    <w:rsid w:val="00270ED0"/>
    <w:rsid w:val="00284945"/>
    <w:rsid w:val="0028526E"/>
    <w:rsid w:val="002B07DF"/>
    <w:rsid w:val="002B6A47"/>
    <w:rsid w:val="002C502C"/>
    <w:rsid w:val="002C6D0A"/>
    <w:rsid w:val="002D2C41"/>
    <w:rsid w:val="002E1146"/>
    <w:rsid w:val="00302757"/>
    <w:rsid w:val="00315292"/>
    <w:rsid w:val="003174D9"/>
    <w:rsid w:val="00327AE7"/>
    <w:rsid w:val="003361C3"/>
    <w:rsid w:val="00336C8B"/>
    <w:rsid w:val="00340EE0"/>
    <w:rsid w:val="00365FF4"/>
    <w:rsid w:val="0039270D"/>
    <w:rsid w:val="003A1E20"/>
    <w:rsid w:val="003A5534"/>
    <w:rsid w:val="003B4B6C"/>
    <w:rsid w:val="003C05E6"/>
    <w:rsid w:val="003C3742"/>
    <w:rsid w:val="003C69C8"/>
    <w:rsid w:val="003C7092"/>
    <w:rsid w:val="003E026D"/>
    <w:rsid w:val="003E4C45"/>
    <w:rsid w:val="00424C4C"/>
    <w:rsid w:val="00425578"/>
    <w:rsid w:val="00430598"/>
    <w:rsid w:val="00435DBA"/>
    <w:rsid w:val="00436C00"/>
    <w:rsid w:val="00443DDD"/>
    <w:rsid w:val="00451612"/>
    <w:rsid w:val="0045235E"/>
    <w:rsid w:val="00453293"/>
    <w:rsid w:val="0045463C"/>
    <w:rsid w:val="00457206"/>
    <w:rsid w:val="00472E1F"/>
    <w:rsid w:val="00486AE9"/>
    <w:rsid w:val="004B3E7B"/>
    <w:rsid w:val="004B5D90"/>
    <w:rsid w:val="004C69CD"/>
    <w:rsid w:val="004D2BBD"/>
    <w:rsid w:val="004F6E7E"/>
    <w:rsid w:val="005077FA"/>
    <w:rsid w:val="00517B71"/>
    <w:rsid w:val="00581CC4"/>
    <w:rsid w:val="005A54C8"/>
    <w:rsid w:val="005B1C86"/>
    <w:rsid w:val="005B2D68"/>
    <w:rsid w:val="005B6E7B"/>
    <w:rsid w:val="005C1484"/>
    <w:rsid w:val="005D2C82"/>
    <w:rsid w:val="005E209F"/>
    <w:rsid w:val="00604FD8"/>
    <w:rsid w:val="006057C9"/>
    <w:rsid w:val="00611534"/>
    <w:rsid w:val="0061401A"/>
    <w:rsid w:val="00625EF2"/>
    <w:rsid w:val="00641AAA"/>
    <w:rsid w:val="00643362"/>
    <w:rsid w:val="0064347D"/>
    <w:rsid w:val="00645785"/>
    <w:rsid w:val="00645FD7"/>
    <w:rsid w:val="006565FE"/>
    <w:rsid w:val="00662A7E"/>
    <w:rsid w:val="00664C01"/>
    <w:rsid w:val="00687D64"/>
    <w:rsid w:val="00691EE5"/>
    <w:rsid w:val="00696EA7"/>
    <w:rsid w:val="006A5D98"/>
    <w:rsid w:val="006B0162"/>
    <w:rsid w:val="006B039F"/>
    <w:rsid w:val="006C7172"/>
    <w:rsid w:val="006D4B04"/>
    <w:rsid w:val="006E257B"/>
    <w:rsid w:val="006F2B9E"/>
    <w:rsid w:val="00705C7E"/>
    <w:rsid w:val="00756CA5"/>
    <w:rsid w:val="00781FBE"/>
    <w:rsid w:val="00782BAD"/>
    <w:rsid w:val="00793AAC"/>
    <w:rsid w:val="007A591F"/>
    <w:rsid w:val="007A780E"/>
    <w:rsid w:val="007B6B4E"/>
    <w:rsid w:val="007D3195"/>
    <w:rsid w:val="007D3B69"/>
    <w:rsid w:val="007F000D"/>
    <w:rsid w:val="007F1BF2"/>
    <w:rsid w:val="007F41F5"/>
    <w:rsid w:val="008110E5"/>
    <w:rsid w:val="008127BE"/>
    <w:rsid w:val="00814C95"/>
    <w:rsid w:val="00815C32"/>
    <w:rsid w:val="00830F24"/>
    <w:rsid w:val="008332DF"/>
    <w:rsid w:val="0083580A"/>
    <w:rsid w:val="00836C31"/>
    <w:rsid w:val="00854787"/>
    <w:rsid w:val="00854E4C"/>
    <w:rsid w:val="00862DF1"/>
    <w:rsid w:val="008676C7"/>
    <w:rsid w:val="008757FA"/>
    <w:rsid w:val="008815A2"/>
    <w:rsid w:val="00885FF6"/>
    <w:rsid w:val="00891065"/>
    <w:rsid w:val="008A2307"/>
    <w:rsid w:val="008B1CA8"/>
    <w:rsid w:val="008B5598"/>
    <w:rsid w:val="008B7F26"/>
    <w:rsid w:val="008C1941"/>
    <w:rsid w:val="008C787D"/>
    <w:rsid w:val="008D7498"/>
    <w:rsid w:val="008E09D2"/>
    <w:rsid w:val="008F5A7B"/>
    <w:rsid w:val="008F5B7F"/>
    <w:rsid w:val="008F5DBF"/>
    <w:rsid w:val="00905675"/>
    <w:rsid w:val="009159D7"/>
    <w:rsid w:val="00925E0C"/>
    <w:rsid w:val="00926369"/>
    <w:rsid w:val="009440E7"/>
    <w:rsid w:val="00962126"/>
    <w:rsid w:val="00963A06"/>
    <w:rsid w:val="0098237B"/>
    <w:rsid w:val="0098579A"/>
    <w:rsid w:val="009C446E"/>
    <w:rsid w:val="009C6E22"/>
    <w:rsid w:val="009D1488"/>
    <w:rsid w:val="009E096C"/>
    <w:rsid w:val="009F473D"/>
    <w:rsid w:val="00A138CD"/>
    <w:rsid w:val="00A20AE8"/>
    <w:rsid w:val="00A23781"/>
    <w:rsid w:val="00A24BA3"/>
    <w:rsid w:val="00A654F4"/>
    <w:rsid w:val="00A7389B"/>
    <w:rsid w:val="00A80C41"/>
    <w:rsid w:val="00A82E4C"/>
    <w:rsid w:val="00A971FF"/>
    <w:rsid w:val="00AB3BDB"/>
    <w:rsid w:val="00AD4D23"/>
    <w:rsid w:val="00AE3448"/>
    <w:rsid w:val="00AE67AB"/>
    <w:rsid w:val="00AF1B5C"/>
    <w:rsid w:val="00B0291A"/>
    <w:rsid w:val="00B32986"/>
    <w:rsid w:val="00B36FC2"/>
    <w:rsid w:val="00B51ECE"/>
    <w:rsid w:val="00B87FC2"/>
    <w:rsid w:val="00B9005E"/>
    <w:rsid w:val="00BA7AAB"/>
    <w:rsid w:val="00BB20ED"/>
    <w:rsid w:val="00BB6616"/>
    <w:rsid w:val="00BC31D8"/>
    <w:rsid w:val="00BC73E3"/>
    <w:rsid w:val="00BD50E4"/>
    <w:rsid w:val="00BF3C98"/>
    <w:rsid w:val="00C17FC7"/>
    <w:rsid w:val="00C21156"/>
    <w:rsid w:val="00C2258B"/>
    <w:rsid w:val="00C2301E"/>
    <w:rsid w:val="00C25F86"/>
    <w:rsid w:val="00C31AFE"/>
    <w:rsid w:val="00C378EB"/>
    <w:rsid w:val="00C45A08"/>
    <w:rsid w:val="00C4744E"/>
    <w:rsid w:val="00C5489F"/>
    <w:rsid w:val="00C72D64"/>
    <w:rsid w:val="00C96982"/>
    <w:rsid w:val="00CA6C39"/>
    <w:rsid w:val="00CB240B"/>
    <w:rsid w:val="00CC1CB6"/>
    <w:rsid w:val="00CC2A39"/>
    <w:rsid w:val="00CE5E1F"/>
    <w:rsid w:val="00D332DA"/>
    <w:rsid w:val="00D34DA5"/>
    <w:rsid w:val="00D469AC"/>
    <w:rsid w:val="00D47ADD"/>
    <w:rsid w:val="00D508D5"/>
    <w:rsid w:val="00D6687C"/>
    <w:rsid w:val="00D81916"/>
    <w:rsid w:val="00D84529"/>
    <w:rsid w:val="00DA3EBF"/>
    <w:rsid w:val="00DB6596"/>
    <w:rsid w:val="00DC0750"/>
    <w:rsid w:val="00DD2143"/>
    <w:rsid w:val="00DD4C28"/>
    <w:rsid w:val="00DD687B"/>
    <w:rsid w:val="00DE01EF"/>
    <w:rsid w:val="00E048C1"/>
    <w:rsid w:val="00E16CC9"/>
    <w:rsid w:val="00E217B3"/>
    <w:rsid w:val="00E23FE8"/>
    <w:rsid w:val="00E25D9E"/>
    <w:rsid w:val="00E759FB"/>
    <w:rsid w:val="00E8781D"/>
    <w:rsid w:val="00E91AE1"/>
    <w:rsid w:val="00EA1F04"/>
    <w:rsid w:val="00EA3914"/>
    <w:rsid w:val="00EA4490"/>
    <w:rsid w:val="00EB0EF2"/>
    <w:rsid w:val="00EB33B8"/>
    <w:rsid w:val="00EC40A1"/>
    <w:rsid w:val="00ED3013"/>
    <w:rsid w:val="00EE76A5"/>
    <w:rsid w:val="00EF7E9B"/>
    <w:rsid w:val="00F016DB"/>
    <w:rsid w:val="00F04F48"/>
    <w:rsid w:val="00F0527D"/>
    <w:rsid w:val="00F06F20"/>
    <w:rsid w:val="00F2237B"/>
    <w:rsid w:val="00F31D2C"/>
    <w:rsid w:val="00F33633"/>
    <w:rsid w:val="00F4271D"/>
    <w:rsid w:val="00F67200"/>
    <w:rsid w:val="00F67F48"/>
    <w:rsid w:val="00F87792"/>
    <w:rsid w:val="00F9715E"/>
    <w:rsid w:val="00FB308C"/>
    <w:rsid w:val="00FB5A0A"/>
    <w:rsid w:val="00FC7940"/>
    <w:rsid w:val="00FE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1ECE"/>
    <w:rPr>
      <w:b/>
      <w:bCs/>
    </w:rPr>
  </w:style>
  <w:style w:type="character" w:styleId="a5">
    <w:name w:val="Emphasis"/>
    <w:basedOn w:val="a0"/>
    <w:uiPriority w:val="20"/>
    <w:qFormat/>
    <w:rsid w:val="00B51ECE"/>
    <w:rPr>
      <w:i/>
      <w:iCs/>
    </w:rPr>
  </w:style>
  <w:style w:type="character" w:styleId="a6">
    <w:name w:val="Hyperlink"/>
    <w:basedOn w:val="a0"/>
    <w:uiPriority w:val="99"/>
    <w:unhideWhenUsed/>
    <w:rsid w:val="00AB3BD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2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1ECE"/>
    <w:rPr>
      <w:b/>
      <w:bCs/>
    </w:rPr>
  </w:style>
  <w:style w:type="character" w:styleId="a5">
    <w:name w:val="Emphasis"/>
    <w:basedOn w:val="a0"/>
    <w:uiPriority w:val="20"/>
    <w:qFormat/>
    <w:rsid w:val="00B51ECE"/>
    <w:rPr>
      <w:i/>
      <w:iCs/>
    </w:rPr>
  </w:style>
  <w:style w:type="character" w:styleId="a6">
    <w:name w:val="Hyperlink"/>
    <w:basedOn w:val="a0"/>
    <w:uiPriority w:val="99"/>
    <w:unhideWhenUsed/>
    <w:rsid w:val="00AB3BD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2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0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Викторовна</dc:creator>
  <cp:keywords/>
  <dc:description/>
  <cp:lastModifiedBy>Осипова Татьяна Викторовна</cp:lastModifiedBy>
  <cp:revision>33</cp:revision>
  <cp:lastPrinted>2024-07-09T01:17:00Z</cp:lastPrinted>
  <dcterms:created xsi:type="dcterms:W3CDTF">2022-02-11T06:24:00Z</dcterms:created>
  <dcterms:modified xsi:type="dcterms:W3CDTF">2025-03-25T23:38:00Z</dcterms:modified>
</cp:coreProperties>
</file>